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34868" w14:textId="0CE6A77E" w:rsidR="00312039" w:rsidRDefault="00312039" w:rsidP="008E0244">
      <w:pPr>
        <w:pStyle w:val="Title"/>
        <w:spacing w:after="0"/>
        <w:rPr>
          <w:rFonts w:asciiTheme="minorHAnsi" w:hAnsiTheme="minorHAnsi" w:cstheme="minorHAnsi"/>
          <w:noProof/>
          <w:color w:val="002060"/>
          <w:sz w:val="52"/>
        </w:rPr>
      </w:pPr>
      <w:r>
        <w:rPr>
          <w:rFonts w:asciiTheme="minorHAnsi" w:hAnsiTheme="minorHAnsi" w:cstheme="minorHAnsi"/>
          <w:noProof/>
          <w:color w:val="002060"/>
          <w:sz w:val="52"/>
        </w:rPr>
        <w:drawing>
          <wp:anchor distT="0" distB="0" distL="114300" distR="114300" simplePos="0" relativeHeight="251658241" behindDoc="1" locked="0" layoutInCell="1" allowOverlap="1" wp14:anchorId="19C3056A" wp14:editId="2477D967">
            <wp:simplePos x="0" y="0"/>
            <wp:positionH relativeFrom="page">
              <wp:posOffset>419100</wp:posOffset>
            </wp:positionH>
            <wp:positionV relativeFrom="paragraph">
              <wp:posOffset>-396240</wp:posOffset>
            </wp:positionV>
            <wp:extent cx="2828925" cy="1085850"/>
            <wp:effectExtent l="0" t="0" r="9525" b="0"/>
            <wp:wrapNone/>
            <wp:docPr id="506938407" name="Picture 5069384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384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6922" r="57080" b="82954"/>
                    <a:stretch/>
                  </pic:blipFill>
                  <pic:spPr bwMode="auto">
                    <a:xfrm>
                      <a:off x="0" y="0"/>
                      <a:ext cx="282892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DCA1F" w14:textId="74A00DB3" w:rsidR="008E0244" w:rsidRDefault="008E0244" w:rsidP="008E0244">
      <w:pPr>
        <w:pStyle w:val="Title"/>
        <w:spacing w:after="0"/>
        <w:rPr>
          <w:rFonts w:asciiTheme="minorHAnsi" w:hAnsiTheme="minorHAnsi" w:cstheme="minorHAnsi"/>
          <w:color w:val="002060"/>
          <w:sz w:val="52"/>
        </w:rPr>
      </w:pPr>
    </w:p>
    <w:p w14:paraId="61677A19" w14:textId="5BDD071A" w:rsidR="008E0244" w:rsidRPr="00FA7425" w:rsidRDefault="00FA7425" w:rsidP="00516002">
      <w:pPr>
        <w:pStyle w:val="Title"/>
        <w:spacing w:after="480"/>
        <w:rPr>
          <w:color w:val="062D7D"/>
          <w:sz w:val="56"/>
        </w:rPr>
      </w:pPr>
      <w:r w:rsidRPr="00FA7425">
        <w:rPr>
          <w:color w:val="062D7D"/>
          <w:sz w:val="56"/>
        </w:rPr>
        <w:t>Get t</w:t>
      </w:r>
      <w:r>
        <w:rPr>
          <w:color w:val="062D7D"/>
          <w:sz w:val="56"/>
        </w:rPr>
        <w:t>o know</w:t>
      </w:r>
      <w:r w:rsidRPr="00FA7425">
        <w:rPr>
          <w:color w:val="062D7D"/>
          <w:sz w:val="56"/>
        </w:rPr>
        <w:t xml:space="preserve"> your local </w:t>
      </w:r>
      <w:r>
        <w:rPr>
          <w:color w:val="062D7D"/>
          <w:sz w:val="56"/>
        </w:rPr>
        <w:t>e</w:t>
      </w:r>
      <w:r w:rsidR="00024ADA" w:rsidRPr="00FA7425">
        <w:rPr>
          <w:color w:val="062D7D"/>
          <w:sz w:val="56"/>
        </w:rPr>
        <w:t xml:space="preserve">ar and </w:t>
      </w:r>
      <w:r>
        <w:rPr>
          <w:color w:val="062D7D"/>
          <w:sz w:val="56"/>
        </w:rPr>
        <w:t>h</w:t>
      </w:r>
      <w:r w:rsidR="00024ADA" w:rsidRPr="00FA7425">
        <w:rPr>
          <w:color w:val="062D7D"/>
          <w:sz w:val="56"/>
        </w:rPr>
        <w:t xml:space="preserve">earing </w:t>
      </w:r>
      <w:r>
        <w:rPr>
          <w:color w:val="062D7D"/>
          <w:sz w:val="56"/>
        </w:rPr>
        <w:t>h</w:t>
      </w:r>
      <w:r w:rsidR="00024ADA" w:rsidRPr="00FA7425">
        <w:rPr>
          <w:color w:val="062D7D"/>
          <w:sz w:val="56"/>
        </w:rPr>
        <w:t xml:space="preserve">ealth </w:t>
      </w:r>
      <w:r w:rsidR="002D65D1">
        <w:rPr>
          <w:color w:val="062D7D"/>
          <w:sz w:val="56"/>
        </w:rPr>
        <w:t>professional</w:t>
      </w:r>
    </w:p>
    <w:p w14:paraId="5381AD79" w14:textId="567793F5" w:rsidR="008E0244" w:rsidRPr="00312039" w:rsidRDefault="00FA7425" w:rsidP="00B93D24">
      <w:pPr>
        <w:pStyle w:val="Subtitle"/>
        <w:rPr>
          <w:color w:val="063687"/>
        </w:rPr>
      </w:pPr>
      <w:r>
        <w:rPr>
          <w:color w:val="063687"/>
        </w:rPr>
        <w:t xml:space="preserve">Communications Kit - </w:t>
      </w:r>
      <w:r w:rsidR="00312039" w:rsidRPr="038F45F4">
        <w:rPr>
          <w:color w:val="063687"/>
        </w:rPr>
        <w:t>Hearing Health Awareness and Prevention</w:t>
      </w:r>
    </w:p>
    <w:p w14:paraId="4E2BF97B" w14:textId="19292DC0" w:rsidR="008E0244" w:rsidRPr="00312039" w:rsidRDefault="002A2873" w:rsidP="00B93D24">
      <w:pPr>
        <w:pStyle w:val="Subtitle"/>
        <w:rPr>
          <w:b w:val="0"/>
          <w:bCs/>
          <w:color w:val="auto"/>
        </w:rPr>
      </w:pPr>
      <w:r>
        <w:rPr>
          <w:b w:val="0"/>
          <w:bCs/>
          <w:color w:val="auto"/>
        </w:rPr>
        <w:t>June</w:t>
      </w:r>
      <w:r w:rsidR="008E0244" w:rsidRPr="00312039">
        <w:rPr>
          <w:b w:val="0"/>
          <w:bCs/>
          <w:color w:val="auto"/>
        </w:rPr>
        <w:t xml:space="preserve"> 2023</w:t>
      </w:r>
    </w:p>
    <w:p w14:paraId="5498E4F9" w14:textId="2B88C826" w:rsidR="008E0244" w:rsidRDefault="00312039">
      <w:pPr>
        <w:spacing w:line="276" w:lineRule="auto"/>
        <w:ind w:left="714" w:hanging="357"/>
        <w:rPr>
          <w:lang w:val="en-A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7323C2" wp14:editId="7109F9B1">
            <wp:simplePos x="0" y="0"/>
            <wp:positionH relativeFrom="page">
              <wp:posOffset>-1050645</wp:posOffset>
            </wp:positionH>
            <wp:positionV relativeFrom="paragraph">
              <wp:posOffset>204471</wp:posOffset>
            </wp:positionV>
            <wp:extent cx="9417405" cy="469572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171" cy="4703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244">
        <w:rPr>
          <w:lang w:val="en-AU"/>
        </w:rPr>
        <w:br w:type="page"/>
      </w:r>
    </w:p>
    <w:p w14:paraId="3D4B9890" w14:textId="4BA30DA5" w:rsidR="008E0244" w:rsidRPr="00312039" w:rsidRDefault="00E12232" w:rsidP="00B93D24">
      <w:pPr>
        <w:pStyle w:val="Heading1"/>
        <w:rPr>
          <w:color w:val="063687"/>
        </w:rPr>
      </w:pPr>
      <w:bookmarkStart w:id="0" w:name="_Toc128745352"/>
      <w:r>
        <w:rPr>
          <w:color w:val="063687"/>
        </w:rPr>
        <w:lastRenderedPageBreak/>
        <w:t>C</w:t>
      </w:r>
      <w:r w:rsidR="008E0244" w:rsidRPr="00312039">
        <w:rPr>
          <w:color w:val="063687"/>
        </w:rPr>
        <w:t>ommunication kit</w:t>
      </w:r>
      <w:bookmarkEnd w:id="0"/>
    </w:p>
    <w:p w14:paraId="57A469E2" w14:textId="3066EC03" w:rsidR="00D47499" w:rsidRPr="00D47499" w:rsidRDefault="5AC171F4" w:rsidP="2D9B9478">
      <w:pPr>
        <w:rPr>
          <w:color w:val="000000"/>
        </w:rPr>
      </w:pPr>
      <w:r w:rsidRPr="2D9B9478">
        <w:rPr>
          <w:lang w:val="en-GB"/>
        </w:rPr>
        <w:t>Th</w:t>
      </w:r>
      <w:r w:rsidR="00620A51">
        <w:rPr>
          <w:lang w:val="en-GB"/>
        </w:rPr>
        <w:t>is</w:t>
      </w:r>
      <w:r w:rsidRPr="2D9B9478">
        <w:rPr>
          <w:lang w:val="en-GB"/>
        </w:rPr>
        <w:t xml:space="preserve"> </w:t>
      </w:r>
      <w:r w:rsidR="00720EF6">
        <w:rPr>
          <w:lang w:val="en-GB"/>
        </w:rPr>
        <w:t xml:space="preserve">communication </w:t>
      </w:r>
      <w:r w:rsidRPr="2D9B9478">
        <w:rPr>
          <w:lang w:val="en-GB"/>
        </w:rPr>
        <w:t xml:space="preserve">kit </w:t>
      </w:r>
      <w:r w:rsidR="00C8143F">
        <w:rPr>
          <w:lang w:val="en-GB"/>
        </w:rPr>
        <w:t>encourages</w:t>
      </w:r>
      <w:r w:rsidR="004976C6">
        <w:rPr>
          <w:lang w:val="en-GB"/>
        </w:rPr>
        <w:t xml:space="preserve"> </w:t>
      </w:r>
      <w:r w:rsidR="688B6991" w:rsidRPr="2D9B9478">
        <w:rPr>
          <w:rFonts w:asciiTheme="minorHAnsi" w:hAnsiTheme="minorHAnsi"/>
        </w:rPr>
        <w:t xml:space="preserve">people with </w:t>
      </w:r>
      <w:r w:rsidR="688B6991">
        <w:t>untreated</w:t>
      </w:r>
      <w:r w:rsidR="688B6991" w:rsidRPr="2D9B9478">
        <w:rPr>
          <w:rFonts w:asciiTheme="minorHAnsi" w:hAnsiTheme="minorHAnsi"/>
        </w:rPr>
        <w:t xml:space="preserve"> or developing hearing loss (</w:t>
      </w:r>
      <w:r w:rsidR="001F7802">
        <w:rPr>
          <w:rFonts w:asciiTheme="minorHAnsi" w:hAnsiTheme="minorHAnsi"/>
        </w:rPr>
        <w:t>primarily in the</w:t>
      </w:r>
      <w:r w:rsidR="688B6991" w:rsidRPr="2D9B9478">
        <w:rPr>
          <w:rFonts w:asciiTheme="minorHAnsi" w:hAnsiTheme="minorHAnsi"/>
        </w:rPr>
        <w:t xml:space="preserve"> 50–</w:t>
      </w:r>
      <w:proofErr w:type="gramStart"/>
      <w:r w:rsidR="688B6991" w:rsidRPr="2D9B9478">
        <w:rPr>
          <w:rFonts w:asciiTheme="minorHAnsi" w:hAnsiTheme="minorHAnsi"/>
        </w:rPr>
        <w:t>70 year</w:t>
      </w:r>
      <w:proofErr w:type="gramEnd"/>
      <w:r w:rsidR="001F7802">
        <w:rPr>
          <w:rFonts w:asciiTheme="minorHAnsi" w:hAnsiTheme="minorHAnsi"/>
        </w:rPr>
        <w:t xml:space="preserve"> age group</w:t>
      </w:r>
      <w:r w:rsidR="688B6991" w:rsidRPr="2D9B9478">
        <w:rPr>
          <w:rFonts w:asciiTheme="minorHAnsi" w:hAnsiTheme="minorHAnsi"/>
        </w:rPr>
        <w:t>) to proactively manage their hearing health</w:t>
      </w:r>
      <w:r w:rsidR="688B6991" w:rsidRPr="2D9B9478">
        <w:rPr>
          <w:color w:val="000000" w:themeColor="accent6"/>
        </w:rPr>
        <w:t>.</w:t>
      </w:r>
    </w:p>
    <w:p w14:paraId="75653958" w14:textId="77777777" w:rsidR="00B34471" w:rsidRDefault="008E0244" w:rsidP="00B93D24">
      <w:r w:rsidRPr="00225DF5">
        <w:t xml:space="preserve">As </w:t>
      </w:r>
      <w:r w:rsidR="00024ADA">
        <w:t>an</w:t>
      </w:r>
      <w:r w:rsidRPr="00225DF5">
        <w:t xml:space="preserve"> </w:t>
      </w:r>
      <w:r w:rsidR="00713189">
        <w:t>ear and hearing health specialist</w:t>
      </w:r>
      <w:r w:rsidR="0054491D">
        <w:t>,</w:t>
      </w:r>
      <w:r w:rsidR="00024ADA">
        <w:t xml:space="preserve"> you are an important part of communicating about hearing health to the community. </w:t>
      </w:r>
    </w:p>
    <w:p w14:paraId="79E01F23" w14:textId="777901CF" w:rsidR="00225DF5" w:rsidRDefault="00024ADA" w:rsidP="00B93D24">
      <w:r>
        <w:t xml:space="preserve">We encourage you to </w:t>
      </w:r>
      <w:r w:rsidR="00713189">
        <w:t xml:space="preserve">use the </w:t>
      </w:r>
      <w:r w:rsidR="0054491D">
        <w:t xml:space="preserve">materials and </w:t>
      </w:r>
      <w:r w:rsidR="00713189">
        <w:t>resources</w:t>
      </w:r>
      <w:r>
        <w:t xml:space="preserve"> to engage with your community on the </w:t>
      </w:r>
      <w:r w:rsidR="00713189" w:rsidRPr="00A97A71">
        <w:rPr>
          <w:bCs/>
        </w:rPr>
        <w:t xml:space="preserve">importance of </w:t>
      </w:r>
      <w:r w:rsidR="00713189">
        <w:rPr>
          <w:bCs/>
        </w:rPr>
        <w:t xml:space="preserve">maintaining </w:t>
      </w:r>
      <w:r w:rsidR="00713189" w:rsidRPr="00A97A71">
        <w:rPr>
          <w:bCs/>
        </w:rPr>
        <w:t>hearing health</w:t>
      </w:r>
      <w:r w:rsidR="00713189">
        <w:rPr>
          <w:bCs/>
        </w:rPr>
        <w:t xml:space="preserve"> at all stages of life </w:t>
      </w:r>
      <w:r w:rsidR="00713189" w:rsidRPr="00A97A71">
        <w:rPr>
          <w:bCs/>
        </w:rPr>
        <w:t xml:space="preserve">and the </w:t>
      </w:r>
      <w:r w:rsidR="00713189">
        <w:rPr>
          <w:bCs/>
        </w:rPr>
        <w:t xml:space="preserve">long-term </w:t>
      </w:r>
      <w:r w:rsidR="00713189" w:rsidRPr="00A97A71">
        <w:rPr>
          <w:bCs/>
        </w:rPr>
        <w:t>benefits of</w:t>
      </w:r>
      <w:r w:rsidR="00713189">
        <w:rPr>
          <w:bCs/>
        </w:rPr>
        <w:t xml:space="preserve"> routine</w:t>
      </w:r>
      <w:r w:rsidR="00713189" w:rsidRPr="00A97A71">
        <w:rPr>
          <w:bCs/>
        </w:rPr>
        <w:t xml:space="preserve"> preventative care.</w:t>
      </w:r>
    </w:p>
    <w:p w14:paraId="341AB0DE" w14:textId="25A57102" w:rsidR="008E0244" w:rsidRPr="00B93D24" w:rsidRDefault="00225DF5" w:rsidP="00F0264E">
      <w:pPr>
        <w:spacing w:before="120" w:after="120"/>
        <w:rPr>
          <w:rFonts w:asciiTheme="minorHAnsi" w:hAnsiTheme="minorHAnsi" w:cstheme="minorHAnsi"/>
          <w:szCs w:val="24"/>
          <w:lang w:val="en-GB"/>
        </w:rPr>
      </w:pPr>
      <w:r w:rsidRPr="00B93D24">
        <w:rPr>
          <w:rFonts w:asciiTheme="minorHAnsi" w:hAnsiTheme="minorHAnsi" w:cstheme="minorHAnsi"/>
          <w:szCs w:val="24"/>
          <w:lang w:val="en-GB"/>
        </w:rPr>
        <w:t>This</w:t>
      </w:r>
      <w:r w:rsidR="008E0244" w:rsidRPr="00B93D24">
        <w:rPr>
          <w:rFonts w:asciiTheme="minorHAnsi" w:hAnsiTheme="minorHAnsi" w:cstheme="minorHAnsi"/>
          <w:szCs w:val="24"/>
          <w:lang w:val="en-GB"/>
        </w:rPr>
        <w:t xml:space="preserve"> kit</w:t>
      </w:r>
      <w:r w:rsidRPr="00B93D24">
        <w:rPr>
          <w:rFonts w:asciiTheme="minorHAnsi" w:hAnsiTheme="minorHAnsi" w:cstheme="minorHAnsi"/>
          <w:szCs w:val="24"/>
          <w:lang w:val="en-GB"/>
        </w:rPr>
        <w:t xml:space="preserve"> includes</w:t>
      </w:r>
      <w:r w:rsidR="008E0244" w:rsidRPr="00B93D24">
        <w:rPr>
          <w:rFonts w:asciiTheme="minorHAnsi" w:hAnsiTheme="minorHAnsi" w:cstheme="minorHAnsi"/>
          <w:szCs w:val="24"/>
          <w:lang w:val="en-GB"/>
        </w:rPr>
        <w:t xml:space="preserve">: </w:t>
      </w:r>
    </w:p>
    <w:p w14:paraId="5CB3EC64" w14:textId="59171601" w:rsidR="00E63186" w:rsidRPr="00B93D24" w:rsidRDefault="00E63186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Background</w:t>
      </w:r>
    </w:p>
    <w:p w14:paraId="5F0AA498" w14:textId="77777777" w:rsidR="00E63186" w:rsidRDefault="00E63186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Key messages</w:t>
      </w:r>
    </w:p>
    <w:p w14:paraId="3741C887" w14:textId="35DA6B0E" w:rsidR="00024ADA" w:rsidRPr="00B93D24" w:rsidRDefault="00024ADA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Communication ideas</w:t>
      </w:r>
    </w:p>
    <w:p w14:paraId="7EFFF5C2" w14:textId="62E4FA33" w:rsidR="008E0244" w:rsidRPr="00B93D24" w:rsidRDefault="001F7802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</w:t>
      </w:r>
      <w:r w:rsidR="008E0244" w:rsidRPr="00B93D24">
        <w:rPr>
          <w:rFonts w:asciiTheme="minorHAnsi" w:hAnsiTheme="minorHAnsi" w:cstheme="minorHAnsi"/>
          <w:szCs w:val="24"/>
        </w:rPr>
        <w:t>aterials</w:t>
      </w:r>
      <w:r w:rsidR="00FB6111" w:rsidRPr="00B93D24">
        <w:rPr>
          <w:rFonts w:asciiTheme="minorHAnsi" w:hAnsiTheme="minorHAnsi" w:cstheme="minorHAnsi"/>
          <w:szCs w:val="24"/>
        </w:rPr>
        <w:t xml:space="preserve"> and resources</w:t>
      </w:r>
    </w:p>
    <w:p w14:paraId="0CB263A3" w14:textId="0FCD44E8" w:rsidR="00FB6111" w:rsidRPr="00B93D24" w:rsidRDefault="00FB6111" w:rsidP="00FB6111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 xml:space="preserve">Social media </w:t>
      </w:r>
      <w:r w:rsidR="004F22E7" w:rsidRPr="00B93D24">
        <w:rPr>
          <w:rFonts w:asciiTheme="minorHAnsi" w:hAnsiTheme="minorHAnsi" w:cstheme="minorHAnsi"/>
          <w:szCs w:val="24"/>
        </w:rPr>
        <w:t>content</w:t>
      </w:r>
    </w:p>
    <w:p w14:paraId="3110B61A" w14:textId="03E91C04" w:rsidR="008E0244" w:rsidRDefault="00225DF5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>Website/n</w:t>
      </w:r>
      <w:r w:rsidR="008E0244" w:rsidRPr="00B93D24">
        <w:rPr>
          <w:rFonts w:asciiTheme="minorHAnsi" w:hAnsiTheme="minorHAnsi" w:cstheme="minorHAnsi"/>
          <w:szCs w:val="24"/>
        </w:rPr>
        <w:t xml:space="preserve">ewsletter </w:t>
      </w:r>
      <w:r w:rsidRPr="00B93D24">
        <w:rPr>
          <w:rFonts w:asciiTheme="minorHAnsi" w:hAnsiTheme="minorHAnsi" w:cstheme="minorHAnsi"/>
          <w:szCs w:val="24"/>
        </w:rPr>
        <w:t>content</w:t>
      </w:r>
    </w:p>
    <w:p w14:paraId="78A9BADF" w14:textId="242FCFF6" w:rsidR="00AF7ECE" w:rsidRPr="00B93D24" w:rsidRDefault="00AF7ECE" w:rsidP="00225DF5">
      <w:pPr>
        <w:pStyle w:val="ListBullet2"/>
        <w:spacing w:after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Sample media release.</w:t>
      </w:r>
    </w:p>
    <w:p w14:paraId="0534F948" w14:textId="1345DA20" w:rsidR="00024ADA" w:rsidRDefault="00024ADA" w:rsidP="00024ADA">
      <w:pPr>
        <w:pStyle w:val="Heading2"/>
        <w:rPr>
          <w:color w:val="0059AF"/>
        </w:rPr>
      </w:pPr>
      <w:r>
        <w:rPr>
          <w:color w:val="0059AF"/>
        </w:rPr>
        <w:t>How to use the kit and materials</w:t>
      </w:r>
    </w:p>
    <w:p w14:paraId="697CB8F3" w14:textId="3A15B8B6" w:rsidR="00024ADA" w:rsidRDefault="00024ADA" w:rsidP="00024ADA">
      <w:r>
        <w:t xml:space="preserve">The materials </w:t>
      </w:r>
      <w:r w:rsidR="0054491D">
        <w:t xml:space="preserve">in </w:t>
      </w:r>
      <w:r>
        <w:t xml:space="preserve">this kit and the resources on the website are available for you to use in your own community. You may want to use them on your social media </w:t>
      </w:r>
      <w:r w:rsidR="0054491D">
        <w:t xml:space="preserve">channels </w:t>
      </w:r>
      <w:r>
        <w:t>or pr</w:t>
      </w:r>
      <w:r w:rsidR="005544FD">
        <w:t>int</w:t>
      </w:r>
      <w:r>
        <w:t xml:space="preserve"> some of the information sheets</w:t>
      </w:r>
      <w:r w:rsidR="001F7802">
        <w:t xml:space="preserve"> for</w:t>
      </w:r>
      <w:r>
        <w:t xml:space="preserve"> </w:t>
      </w:r>
      <w:r w:rsidR="0054491D">
        <w:t xml:space="preserve">your </w:t>
      </w:r>
      <w:r>
        <w:t>clients.</w:t>
      </w:r>
    </w:p>
    <w:p w14:paraId="4C685E94" w14:textId="3861F640" w:rsidR="00024ADA" w:rsidRDefault="00024ADA" w:rsidP="00024ADA">
      <w:r>
        <w:t xml:space="preserve">There is some suggested content for social media and for your own newsletters and website. You may want to </w:t>
      </w:r>
      <w:r w:rsidR="000768D5">
        <w:t xml:space="preserve">tailor </w:t>
      </w:r>
      <w:r>
        <w:t>this information for your own audience</w:t>
      </w:r>
      <w:r w:rsidR="000768D5">
        <w:t>,</w:t>
      </w:r>
      <w:r>
        <w:t xml:space="preserve"> whil</w:t>
      </w:r>
      <w:r w:rsidR="0054491D">
        <w:t xml:space="preserve">e </w:t>
      </w:r>
      <w:r>
        <w:t>maintaining the overall key messages of hearing health and preventative care.</w:t>
      </w:r>
    </w:p>
    <w:p w14:paraId="3D30EB9A" w14:textId="5C4BF82D" w:rsidR="008E0244" w:rsidRPr="00A05CAB" w:rsidRDefault="008E0244" w:rsidP="00B93D24">
      <w:pPr>
        <w:pStyle w:val="Heading2"/>
        <w:rPr>
          <w:color w:val="0059AF"/>
        </w:rPr>
      </w:pPr>
      <w:r w:rsidRPr="00A05CAB">
        <w:rPr>
          <w:color w:val="0059AF"/>
        </w:rPr>
        <w:t xml:space="preserve">Further information </w:t>
      </w:r>
    </w:p>
    <w:p w14:paraId="0487958D" w14:textId="09D54983" w:rsidR="00F0264E" w:rsidRPr="00B93D24" w:rsidRDefault="00F0264E" w:rsidP="00F0264E">
      <w:pPr>
        <w:spacing w:before="120" w:after="120"/>
        <w:rPr>
          <w:rFonts w:asciiTheme="minorHAnsi" w:hAnsiTheme="minorHAnsi" w:cstheme="minorHAnsi"/>
          <w:b/>
          <w:bCs/>
          <w:szCs w:val="24"/>
        </w:rPr>
      </w:pPr>
      <w:r w:rsidRPr="00B93D24">
        <w:rPr>
          <w:rFonts w:asciiTheme="minorHAnsi" w:hAnsiTheme="minorHAnsi" w:cstheme="minorHAnsi"/>
          <w:szCs w:val="24"/>
          <w:lang w:val="en-GB"/>
        </w:rPr>
        <w:t xml:space="preserve">Information about </w:t>
      </w:r>
      <w:r w:rsidR="00AE5D3B">
        <w:rPr>
          <w:rFonts w:asciiTheme="minorHAnsi" w:hAnsiTheme="minorHAnsi" w:cstheme="minorHAnsi"/>
          <w:szCs w:val="24"/>
          <w:lang w:val="en-GB"/>
        </w:rPr>
        <w:t>hearing health</w:t>
      </w:r>
      <w:r w:rsidRPr="00B93D24">
        <w:rPr>
          <w:rFonts w:asciiTheme="minorHAnsi" w:hAnsiTheme="minorHAnsi" w:cstheme="minorHAnsi"/>
          <w:szCs w:val="24"/>
          <w:lang w:val="en-GB"/>
        </w:rPr>
        <w:t xml:space="preserve"> can be found at</w:t>
      </w:r>
      <w:r w:rsidR="00AE5D3B">
        <w:rPr>
          <w:rFonts w:asciiTheme="minorHAnsi" w:hAnsiTheme="minorHAnsi" w:cstheme="minorHAnsi"/>
          <w:szCs w:val="24"/>
          <w:lang w:val="en-GB"/>
        </w:rPr>
        <w:t xml:space="preserve"> </w:t>
      </w:r>
      <w:hyperlink r:id="rId12" w:history="1">
        <w:r w:rsidR="00AE5D3B" w:rsidRPr="00BE3656">
          <w:rPr>
            <w:rStyle w:val="Hyperlink"/>
            <w:rFonts w:cstheme="minorHAnsi"/>
            <w:szCs w:val="24"/>
            <w:lang w:val="en-GB"/>
          </w:rPr>
          <w:t>health.gov.au/hearing</w:t>
        </w:r>
      </w:hyperlink>
    </w:p>
    <w:p w14:paraId="1824CCC3" w14:textId="130856F8" w:rsidR="00F0264E" w:rsidRPr="00A05CAB" w:rsidRDefault="00F0264E" w:rsidP="00B93D24">
      <w:pPr>
        <w:pStyle w:val="Heading2"/>
        <w:rPr>
          <w:color w:val="0059AF"/>
        </w:rPr>
      </w:pPr>
      <w:r w:rsidRPr="00A05CAB">
        <w:rPr>
          <w:color w:val="0059AF"/>
        </w:rPr>
        <w:t>Contact</w:t>
      </w:r>
    </w:p>
    <w:p w14:paraId="7C90202A" w14:textId="3C7FDBCE" w:rsidR="00F0264E" w:rsidRPr="00842098" w:rsidRDefault="00F0264E" w:rsidP="00F0264E">
      <w:pPr>
        <w:spacing w:before="120" w:after="240"/>
        <w:rPr>
          <w:rFonts w:asciiTheme="minorHAnsi" w:eastAsia="Calibri" w:hAnsiTheme="minorHAnsi" w:cstheme="minorHAnsi"/>
        </w:rPr>
      </w:pPr>
      <w:r w:rsidRPr="00B93D24">
        <w:rPr>
          <w:rFonts w:asciiTheme="minorHAnsi" w:eastAsia="Calibri" w:hAnsiTheme="minorHAnsi" w:cstheme="minorHAnsi"/>
        </w:rPr>
        <w:t xml:space="preserve">Communication </w:t>
      </w:r>
      <w:r w:rsidR="00225DF5" w:rsidRPr="00B93D24">
        <w:rPr>
          <w:rFonts w:asciiTheme="minorHAnsi" w:eastAsia="Calibri" w:hAnsiTheme="minorHAnsi" w:cstheme="minorHAnsi"/>
        </w:rPr>
        <w:t xml:space="preserve">Campaigns </w:t>
      </w:r>
      <w:r w:rsidR="00842098">
        <w:rPr>
          <w:rFonts w:asciiTheme="minorHAnsi" w:eastAsia="Calibri" w:hAnsiTheme="minorHAnsi" w:cstheme="minorHAnsi"/>
        </w:rPr>
        <w:t>Section</w:t>
      </w:r>
      <w:r w:rsidR="00842098">
        <w:rPr>
          <w:rFonts w:asciiTheme="minorHAnsi" w:eastAsia="Calibri" w:hAnsiTheme="minorHAnsi" w:cstheme="minorHAnsi"/>
        </w:rPr>
        <w:br/>
      </w:r>
      <w:r w:rsidRPr="00B93D24">
        <w:rPr>
          <w:rFonts w:asciiTheme="minorHAnsi" w:eastAsia="Calibri" w:hAnsiTheme="minorHAnsi" w:cstheme="minorHAnsi"/>
        </w:rPr>
        <w:t>Department of Health and Aged Care</w:t>
      </w:r>
      <w:r w:rsidR="00842098">
        <w:rPr>
          <w:rFonts w:asciiTheme="minorHAnsi" w:eastAsia="Calibri" w:hAnsiTheme="minorHAnsi" w:cstheme="minorHAnsi"/>
        </w:rPr>
        <w:br/>
      </w:r>
      <w:hyperlink r:id="rId13" w:history="1">
        <w:r w:rsidR="00842098" w:rsidRPr="006E3924">
          <w:rPr>
            <w:rStyle w:val="Hyperlink"/>
            <w:rFonts w:eastAsia="Calibri" w:cstheme="minorHAnsi"/>
          </w:rPr>
          <w:t>campaigns@health.gov.au</w:t>
        </w:r>
      </w:hyperlink>
      <w:r w:rsidR="00842098">
        <w:rPr>
          <w:rFonts w:asciiTheme="minorHAnsi" w:eastAsia="Calibri" w:hAnsiTheme="minorHAnsi" w:cstheme="minorHAnsi"/>
        </w:rPr>
        <w:t xml:space="preserve"> </w:t>
      </w:r>
      <w:r w:rsidRPr="00B93D24">
        <w:rPr>
          <w:rFonts w:asciiTheme="minorHAnsi" w:eastAsia="Calibri" w:hAnsiTheme="minorHAnsi" w:cstheme="minorHAnsi"/>
        </w:rPr>
        <w:br/>
      </w:r>
    </w:p>
    <w:p w14:paraId="07A8CA08" w14:textId="77777777" w:rsidR="00225DF5" w:rsidRDefault="00225DF5" w:rsidP="00024ADA">
      <w:pPr>
        <w:spacing w:line="276" w:lineRule="auto"/>
        <w:rPr>
          <w:rFonts w:ascii="Calibri" w:eastAsiaTheme="majorEastAsia" w:hAnsi="Calibri" w:cs="Calibri"/>
          <w:b/>
          <w:color w:val="002060"/>
          <w:sz w:val="48"/>
          <w:szCs w:val="48"/>
        </w:rPr>
      </w:pPr>
      <w:bookmarkStart w:id="1" w:name="_Toc128745353"/>
      <w:r>
        <w:rPr>
          <w:rFonts w:ascii="Calibri" w:hAnsi="Calibri" w:cs="Calibri"/>
          <w:color w:val="002060"/>
          <w:sz w:val="48"/>
          <w:szCs w:val="48"/>
        </w:rPr>
        <w:br w:type="page"/>
      </w:r>
    </w:p>
    <w:p w14:paraId="157FD6ED" w14:textId="3C64F21B" w:rsidR="004C52F5" w:rsidRPr="00605A81" w:rsidRDefault="004C52F5" w:rsidP="00B93D24">
      <w:pPr>
        <w:pStyle w:val="Heading1"/>
        <w:rPr>
          <w:color w:val="063687"/>
        </w:rPr>
      </w:pPr>
      <w:r w:rsidRPr="00605A81">
        <w:rPr>
          <w:color w:val="063687"/>
        </w:rPr>
        <w:lastRenderedPageBreak/>
        <w:t>Background</w:t>
      </w:r>
      <w:bookmarkEnd w:id="1"/>
    </w:p>
    <w:p w14:paraId="64936E53" w14:textId="6BD28CCC" w:rsidR="002D62EA" w:rsidRPr="00274080" w:rsidRDefault="06085FE6" w:rsidP="002470E0">
      <w:pPr>
        <w:spacing w:afterAutospacing="1"/>
      </w:pPr>
      <w:r>
        <w:t xml:space="preserve">An </w:t>
      </w:r>
      <w:r w:rsidRPr="00274080">
        <w:t>estimated 3.6 million Australians experience some form of hearing impairment. As Australia’s population ages, this is estimated to double to 7.8 million people in 2060</w:t>
      </w:r>
      <w:r w:rsidR="002D62EA">
        <w:rPr>
          <w:rStyle w:val="FootnoteReference"/>
        </w:rPr>
        <w:footnoteReference w:id="2"/>
      </w:r>
      <w:r w:rsidRPr="00274080">
        <w:t>.</w:t>
      </w:r>
    </w:p>
    <w:p w14:paraId="1757D7A1" w14:textId="13D92372" w:rsidR="002D62EA" w:rsidRPr="00274080" w:rsidRDefault="00842098" w:rsidP="002D62EA">
      <w:pPr>
        <w:spacing w:after="100" w:afterAutospacing="1"/>
      </w:pPr>
      <w:r>
        <w:t>U</w:t>
      </w:r>
      <w:r w:rsidR="002D62EA" w:rsidRPr="00274080">
        <w:t xml:space="preserve">ntreated hearing loss can have a significant impact on everyday life. </w:t>
      </w:r>
    </w:p>
    <w:p w14:paraId="05273073" w14:textId="0C317FBE" w:rsidR="002D62EA" w:rsidRPr="00274080" w:rsidRDefault="06085FE6" w:rsidP="002D62EA">
      <w:pPr>
        <w:spacing w:after="100" w:afterAutospacing="1"/>
      </w:pPr>
      <w:r>
        <w:t xml:space="preserve">Many Australians with hearing loss do not seek treatment. This is due to stigma, or lack of understanding about the long-term consequences of delaying treatment. Early awareness and intervention can help prevent further hearing loss. </w:t>
      </w:r>
    </w:p>
    <w:p w14:paraId="1A92E119" w14:textId="7E8FACE1" w:rsidR="00842098" w:rsidRDefault="00C8143F" w:rsidP="002D62EA">
      <w:pPr>
        <w:spacing w:after="120" w:line="276" w:lineRule="auto"/>
      </w:pPr>
      <w:r>
        <w:t xml:space="preserve">This </w:t>
      </w:r>
      <w:r w:rsidR="001F7802">
        <w:t>communication</w:t>
      </w:r>
      <w:r>
        <w:t xml:space="preserve"> aims</w:t>
      </w:r>
      <w:r w:rsidR="09CD70CF">
        <w:t xml:space="preserve"> to increase awareness of why Australians should look after their hearing health, and what they can do to check their hearing and prevent or reduce hearing loss.</w:t>
      </w:r>
    </w:p>
    <w:p w14:paraId="69FAFF8A" w14:textId="5D2A36F5" w:rsidR="006519BF" w:rsidRPr="00F0264E" w:rsidRDefault="006519BF" w:rsidP="00475963">
      <w:pPr>
        <w:rPr>
          <w:rFonts w:ascii="Calibri" w:hAnsi="Calibri" w:cs="Calibri"/>
          <w:szCs w:val="24"/>
        </w:rPr>
      </w:pPr>
    </w:p>
    <w:p w14:paraId="644663D7" w14:textId="28C597F6" w:rsidR="00DB1B96" w:rsidRDefault="00DB1B96" w:rsidP="00B93D24">
      <w:pPr>
        <w:pStyle w:val="Heading1"/>
        <w:rPr>
          <w:color w:val="063687"/>
        </w:rPr>
      </w:pPr>
      <w:bookmarkStart w:id="2" w:name="_Toc128745354"/>
      <w:r w:rsidRPr="00605A81">
        <w:rPr>
          <w:color w:val="063687"/>
        </w:rPr>
        <w:t xml:space="preserve">Key messages </w:t>
      </w:r>
      <w:bookmarkEnd w:id="2"/>
    </w:p>
    <w:p w14:paraId="6305F8FD" w14:textId="16C13725" w:rsidR="000F3267" w:rsidRPr="00842098" w:rsidRDefault="000F3267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327C7C">
        <w:rPr>
          <w:rFonts w:asciiTheme="minorHAnsi" w:hAnsiTheme="minorHAnsi" w:cstheme="minorHAnsi"/>
        </w:rPr>
        <w:t>It is important to think about hearing in the same way you think about</w:t>
      </w:r>
      <w:r w:rsidR="00C20F36">
        <w:rPr>
          <w:rFonts w:asciiTheme="minorHAnsi" w:hAnsiTheme="minorHAnsi" w:cstheme="minorHAnsi"/>
        </w:rPr>
        <w:t xml:space="preserve"> other</w:t>
      </w:r>
      <w:r w:rsidRPr="00327C7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aspects of your health.</w:t>
      </w:r>
    </w:p>
    <w:p w14:paraId="10E80BB9" w14:textId="77777777" w:rsidR="00347994" w:rsidRPr="00347994" w:rsidRDefault="00347994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 can get help for your hearing health.</w:t>
      </w:r>
    </w:p>
    <w:p w14:paraId="65525086" w14:textId="30B2A6B8" w:rsidR="00842098" w:rsidRDefault="00842098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327C7C">
        <w:rPr>
          <w:rFonts w:asciiTheme="minorHAnsi" w:hAnsiTheme="minorHAnsi" w:cstheme="minorHAnsi"/>
        </w:rPr>
        <w:t xml:space="preserve">Having a hearing test helps to detect the early signs of hearing loss, so </w:t>
      </w:r>
      <w:r w:rsidRPr="00FB088B">
        <w:rPr>
          <w:rFonts w:asciiTheme="minorHAnsi" w:hAnsiTheme="minorHAnsi" w:cstheme="minorHAnsi"/>
        </w:rPr>
        <w:t>we</w:t>
      </w:r>
      <w:r w:rsidRPr="00327C7C">
        <w:rPr>
          <w:rFonts w:asciiTheme="minorHAnsi" w:hAnsiTheme="minorHAnsi" w:cstheme="minorHAnsi"/>
        </w:rPr>
        <w:t xml:space="preserve"> can keep </w:t>
      </w:r>
      <w:r w:rsidRPr="00FB088B">
        <w:rPr>
          <w:rFonts w:asciiTheme="minorHAnsi" w:hAnsiTheme="minorHAnsi" w:cstheme="minorHAnsi"/>
        </w:rPr>
        <w:t xml:space="preserve">our </w:t>
      </w:r>
      <w:r w:rsidRPr="00327C7C">
        <w:rPr>
          <w:rFonts w:asciiTheme="minorHAnsi" w:hAnsiTheme="minorHAnsi" w:cstheme="minorHAnsi"/>
        </w:rPr>
        <w:t>hearing healthy for longer</w:t>
      </w:r>
      <w:r>
        <w:rPr>
          <w:rFonts w:asciiTheme="minorHAnsi" w:hAnsiTheme="minorHAnsi" w:cstheme="minorHAnsi"/>
        </w:rPr>
        <w:t>.</w:t>
      </w:r>
    </w:p>
    <w:p w14:paraId="0593B4EF" w14:textId="19C48834" w:rsidR="00347994" w:rsidRDefault="00347994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Book a hearing check, talk to a health professional, or visit </w:t>
      </w:r>
      <w:r w:rsidRPr="007F1084">
        <w:rPr>
          <w:rFonts w:asciiTheme="minorHAnsi" w:hAnsiTheme="minorHAnsi" w:cstheme="minorHAnsi"/>
          <w:b/>
          <w:bCs/>
        </w:rPr>
        <w:t>health.gov.au/hearing</w:t>
      </w:r>
      <w:r>
        <w:rPr>
          <w:rFonts w:asciiTheme="minorHAnsi" w:hAnsiTheme="minorHAnsi" w:cstheme="minorHAnsi"/>
        </w:rPr>
        <w:t xml:space="preserve"> for more information. </w:t>
      </w:r>
    </w:p>
    <w:p w14:paraId="45ED7310" w14:textId="77777777" w:rsidR="00274AE1" w:rsidRPr="00274AE1" w:rsidRDefault="00274AE1" w:rsidP="00274AE1">
      <w:pPr>
        <w:pStyle w:val="ListParagraph"/>
        <w:numPr>
          <w:ilvl w:val="0"/>
          <w:numId w:val="27"/>
        </w:numPr>
        <w:spacing w:before="120" w:after="120"/>
        <w:rPr>
          <w:sz w:val="23"/>
          <w:szCs w:val="23"/>
        </w:rPr>
      </w:pPr>
      <w:r w:rsidRPr="00274AE1">
        <w:rPr>
          <w:sz w:val="23"/>
          <w:szCs w:val="23"/>
        </w:rPr>
        <w:t xml:space="preserve">Most types of hearing loss are permanent. It’s important to take care of your hearing and prevent hearing loss before it occurs. </w:t>
      </w:r>
    </w:p>
    <w:p w14:paraId="67565FA1" w14:textId="0A9C1350" w:rsidR="00274AE1" w:rsidRDefault="00274AE1" w:rsidP="0093579A">
      <w:pPr>
        <w:numPr>
          <w:ilvl w:val="0"/>
          <w:numId w:val="27"/>
        </w:numPr>
        <w:spacing w:before="120" w:after="120" w:line="276" w:lineRule="auto"/>
        <w:rPr>
          <w:rFonts w:asciiTheme="minorHAnsi" w:hAnsiTheme="minorHAnsi" w:cstheme="minorHAnsi"/>
        </w:rPr>
      </w:pPr>
      <w:r w:rsidRPr="00274AE1">
        <w:rPr>
          <w:sz w:val="23"/>
          <w:szCs w:val="23"/>
        </w:rPr>
        <w:t>If you know someone who may experience hearing loss, encourage them to get a hearing check.</w:t>
      </w:r>
    </w:p>
    <w:p w14:paraId="4A54E500" w14:textId="578F135A" w:rsidR="00AF7ECE" w:rsidRPr="00605A81" w:rsidRDefault="00AF7ECE" w:rsidP="00AF7ECE">
      <w:pPr>
        <w:pStyle w:val="Heading1"/>
        <w:rPr>
          <w:color w:val="063687"/>
        </w:rPr>
      </w:pPr>
      <w:bookmarkStart w:id="3" w:name="_Toc128745355"/>
      <w:r>
        <w:rPr>
          <w:color w:val="063687"/>
        </w:rPr>
        <w:t>Communication ideas</w:t>
      </w:r>
    </w:p>
    <w:p w14:paraId="67F9B038" w14:textId="44E9118C" w:rsidR="00AF7ECE" w:rsidRDefault="00AF7ECE" w:rsidP="00AF7ECE">
      <w:pPr>
        <w:rPr>
          <w:lang w:val="en-GB"/>
        </w:rPr>
      </w:pPr>
      <w:r>
        <w:rPr>
          <w:lang w:val="en-GB"/>
        </w:rPr>
        <w:t>On the next few pages</w:t>
      </w:r>
      <w:r w:rsidR="0054491D">
        <w:rPr>
          <w:lang w:val="en-GB"/>
        </w:rPr>
        <w:t>,</w:t>
      </w:r>
      <w:r>
        <w:rPr>
          <w:lang w:val="en-GB"/>
        </w:rPr>
        <w:t xml:space="preserve"> you will find a range of communication materials you </w:t>
      </w:r>
      <w:r w:rsidR="0054491D">
        <w:rPr>
          <w:lang w:val="en-GB"/>
        </w:rPr>
        <w:t xml:space="preserve">can </w:t>
      </w:r>
      <w:r>
        <w:rPr>
          <w:lang w:val="en-GB"/>
        </w:rPr>
        <w:t xml:space="preserve">use to build awareness of hearing health and the benefits of routine preventative care. </w:t>
      </w:r>
    </w:p>
    <w:p w14:paraId="703402C8" w14:textId="02E0127A" w:rsidR="002B5C9C" w:rsidRDefault="00AF7ECE" w:rsidP="002B5C9C">
      <w:pPr>
        <w:rPr>
          <w:lang w:val="en-GB"/>
        </w:rPr>
      </w:pPr>
      <w:r>
        <w:rPr>
          <w:lang w:val="en-GB"/>
        </w:rPr>
        <w:lastRenderedPageBreak/>
        <w:t>There are many ways you can use these materials and build awareness within your networks. Here’s some ideas:</w:t>
      </w:r>
    </w:p>
    <w:p w14:paraId="4ADC4389" w14:textId="005AF0C6" w:rsidR="00D2180D" w:rsidRPr="00D2180D" w:rsidRDefault="00D2180D" w:rsidP="002B5C9C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Add your details to the editable poster and print and display in your community facing areas. If you have a contact at your local library or council, you could also ask to display these posters in community spaces</w:t>
      </w:r>
      <w:r w:rsidR="0054491D">
        <w:t>,</w:t>
      </w:r>
      <w:r>
        <w:t xml:space="preserve"> such as the library, community centre(s) or town hall.</w:t>
      </w:r>
    </w:p>
    <w:p w14:paraId="46678387" w14:textId="4928BC53" w:rsidR="00F620D6" w:rsidRPr="00F620D6" w:rsidRDefault="002B5C9C" w:rsidP="002B5C9C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Research local community groups</w:t>
      </w:r>
      <w:r w:rsidR="0054491D">
        <w:t>,</w:t>
      </w:r>
      <w:r>
        <w:t xml:space="preserve"> such as the local RSL, Lions or Rotary Club and reach out to see if </w:t>
      </w:r>
      <w:r w:rsidR="001E1E22">
        <w:t>you can</w:t>
      </w:r>
      <w:r>
        <w:t xml:space="preserve"> present at an upcoming meeting or event</w:t>
      </w:r>
      <w:r w:rsidR="009146DA">
        <w:t xml:space="preserve"> and/or display your poster</w:t>
      </w:r>
      <w:r w:rsidR="00D2180D">
        <w:t>.</w:t>
      </w:r>
    </w:p>
    <w:p w14:paraId="7314EA0D" w14:textId="3F97C090" w:rsidR="002B5C9C" w:rsidRPr="002B5C9C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>U</w:t>
      </w:r>
      <w:r w:rsidR="002B5C9C">
        <w:t>se the slides in this kit as a basis for your presentation.</w:t>
      </w:r>
    </w:p>
    <w:p w14:paraId="65158514" w14:textId="4BB7C58F" w:rsidR="00F620D6" w:rsidRPr="00F620D6" w:rsidRDefault="001E1E22" w:rsidP="00F620D6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 xml:space="preserve">Find out if </w:t>
      </w:r>
      <w:r w:rsidR="002B5C9C">
        <w:t xml:space="preserve">there </w:t>
      </w:r>
      <w:proofErr w:type="gramStart"/>
      <w:r w:rsidR="002B5C9C">
        <w:t>any</w:t>
      </w:r>
      <w:proofErr w:type="gramEnd"/>
      <w:r w:rsidR="002B5C9C">
        <w:t xml:space="preserve"> local events happening in your area</w:t>
      </w:r>
      <w:r>
        <w:t>,</w:t>
      </w:r>
      <w:r w:rsidR="002B5C9C">
        <w:t xml:space="preserve"> such as markets, concerts, </w:t>
      </w:r>
      <w:proofErr w:type="gramStart"/>
      <w:r w:rsidR="002B5C9C">
        <w:t>seniors</w:t>
      </w:r>
      <w:proofErr w:type="gramEnd"/>
      <w:r w:rsidR="002B5C9C">
        <w:t xml:space="preserve"> events/activities</w:t>
      </w:r>
      <w:r>
        <w:t>,</w:t>
      </w:r>
      <w:r w:rsidR="00F620D6">
        <w:t xml:space="preserve"> where you could connect </w:t>
      </w:r>
      <w:r w:rsidR="00F620D6" w:rsidRPr="005544FD">
        <w:t xml:space="preserve">with </w:t>
      </w:r>
      <w:r w:rsidR="005544FD" w:rsidRPr="005544FD">
        <w:t>potential clients.</w:t>
      </w:r>
      <w:r w:rsidR="002B5C9C">
        <w:t xml:space="preserve"> </w:t>
      </w:r>
      <w:r w:rsidR="00F620D6">
        <w:t>You could r</w:t>
      </w:r>
      <w:r w:rsidR="002B5C9C">
        <w:t xml:space="preserve">each out to your local council to </w:t>
      </w:r>
      <w:r w:rsidR="00F620D6">
        <w:t>see if you can have a presence at one/some of these events.</w:t>
      </w:r>
    </w:p>
    <w:p w14:paraId="48912D6B" w14:textId="0B7C24BD" w:rsidR="00F620D6" w:rsidRPr="00F620D6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>Use the materials to complement your own collateral.</w:t>
      </w:r>
      <w:r w:rsidR="002B5C9C">
        <w:t xml:space="preserve"> </w:t>
      </w:r>
    </w:p>
    <w:p w14:paraId="13192618" w14:textId="7949B930" w:rsidR="00F620D6" w:rsidRPr="00F620D6" w:rsidRDefault="00F620D6" w:rsidP="00F620D6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 xml:space="preserve">Hold an Open Day where your community can find out more about your services and the importance of hearing health. </w:t>
      </w:r>
    </w:p>
    <w:p w14:paraId="20A57169" w14:textId="349A0A8D" w:rsidR="00F620D6" w:rsidRPr="00F620D6" w:rsidRDefault="00F620D6" w:rsidP="00F620D6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Use the materials to complement your own collateral. </w:t>
      </w:r>
      <w:r w:rsidR="00D2180D">
        <w:t>Use the sample media release as a basis and submit to the local paper to advertise your event.</w:t>
      </w:r>
    </w:p>
    <w:p w14:paraId="73ADD128" w14:textId="526CAEAC" w:rsidR="00D4684B" w:rsidRPr="009146DA" w:rsidRDefault="00D4684B" w:rsidP="00D4684B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>
        <w:t>If you have a Facebook page, use the social media posts included in this kit as a basis for a post</w:t>
      </w:r>
      <w:r w:rsidR="00E12232">
        <w:t xml:space="preserve">. </w:t>
      </w:r>
      <w:r>
        <w:t xml:space="preserve"> </w:t>
      </w:r>
    </w:p>
    <w:p w14:paraId="27C2B2DB" w14:textId="14939D4A" w:rsidR="009146DA" w:rsidRPr="000C29EB" w:rsidRDefault="009146DA" w:rsidP="009146DA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Use the social media tile provided to complement your post – people may have seen the </w:t>
      </w:r>
      <w:r w:rsidR="00BB0C60">
        <w:t>videos</w:t>
      </w:r>
      <w:r>
        <w:t xml:space="preserve"> and the </w:t>
      </w:r>
      <w:proofErr w:type="spellStart"/>
      <w:r>
        <w:t>recognisable</w:t>
      </w:r>
      <w:proofErr w:type="spellEnd"/>
      <w:r>
        <w:t xml:space="preserve"> imagery may help with cut through.</w:t>
      </w:r>
    </w:p>
    <w:p w14:paraId="73DE65E2" w14:textId="5740FF8E" w:rsidR="000C29EB" w:rsidRPr="000C29EB" w:rsidRDefault="000C29EB" w:rsidP="000C29EB">
      <w:pPr>
        <w:pStyle w:val="ListParagraph"/>
        <w:numPr>
          <w:ilvl w:val="1"/>
          <w:numId w:val="32"/>
        </w:numPr>
        <w:contextualSpacing w:val="0"/>
        <w:rPr>
          <w:lang w:val="en-GB"/>
        </w:rPr>
      </w:pPr>
      <w:r>
        <w:t xml:space="preserve">Tell </w:t>
      </w:r>
      <w:r w:rsidR="000C2D0F">
        <w:t>client</w:t>
      </w:r>
      <w:r>
        <w:t xml:space="preserve"> stories, with their permission, on social media.</w:t>
      </w:r>
    </w:p>
    <w:p w14:paraId="4650AD36" w14:textId="17B4023C" w:rsidR="00D2180D" w:rsidRPr="00D4684B" w:rsidRDefault="00D2180D" w:rsidP="00D2180D">
      <w:pPr>
        <w:pStyle w:val="ListParagraph"/>
        <w:numPr>
          <w:ilvl w:val="0"/>
          <w:numId w:val="32"/>
        </w:numPr>
        <w:contextualSpacing w:val="0"/>
        <w:rPr>
          <w:lang w:val="en-GB"/>
        </w:rPr>
      </w:pPr>
      <w:r>
        <w:t xml:space="preserve">Use the suggested newsletter content and sample media release to draft an editorial piece on the importance of hearing health, which you could </w:t>
      </w:r>
      <w:r w:rsidR="005544FD">
        <w:t xml:space="preserve">send </w:t>
      </w:r>
      <w:r>
        <w:t>to the local paper/bulletin.</w:t>
      </w:r>
    </w:p>
    <w:p w14:paraId="7E80806A" w14:textId="1BFA582D" w:rsidR="00AF7ECE" w:rsidRPr="00D4684B" w:rsidRDefault="00AF7ECE" w:rsidP="00D4684B">
      <w:pPr>
        <w:pStyle w:val="ListParagraph"/>
        <w:numPr>
          <w:ilvl w:val="0"/>
          <w:numId w:val="32"/>
        </w:numPr>
        <w:ind w:left="1077" w:hanging="357"/>
        <w:contextualSpacing w:val="0"/>
        <w:rPr>
          <w:lang w:val="en-GB"/>
        </w:rPr>
      </w:pPr>
      <w:r w:rsidRPr="00AF7ECE">
        <w:br w:type="page"/>
      </w:r>
    </w:p>
    <w:bookmarkEnd w:id="3"/>
    <w:p w14:paraId="5651BB18" w14:textId="4272EC1C" w:rsidR="00DC75E7" w:rsidRPr="00605A81" w:rsidRDefault="00BB0C60" w:rsidP="00B93D24">
      <w:pPr>
        <w:pStyle w:val="Heading1"/>
        <w:rPr>
          <w:color w:val="063687"/>
        </w:rPr>
      </w:pPr>
      <w:r>
        <w:rPr>
          <w:color w:val="063687"/>
        </w:rPr>
        <w:lastRenderedPageBreak/>
        <w:t>M</w:t>
      </w:r>
      <w:r w:rsidR="009807C0" w:rsidRPr="00605A81">
        <w:rPr>
          <w:color w:val="063687"/>
        </w:rPr>
        <w:t>aterials</w:t>
      </w:r>
      <w:r w:rsidR="009A5064" w:rsidRPr="00605A81">
        <w:rPr>
          <w:color w:val="063687"/>
        </w:rPr>
        <w:t xml:space="preserve"> and resources</w:t>
      </w:r>
    </w:p>
    <w:p w14:paraId="2EB63CA6" w14:textId="5F606A9D" w:rsidR="0095506A" w:rsidRPr="00B93D24" w:rsidRDefault="002D65D1" w:rsidP="009807C0">
      <w:pPr>
        <w:pStyle w:val="ListBullet2"/>
        <w:numPr>
          <w:ilvl w:val="0"/>
          <w:numId w:val="0"/>
        </w:numPr>
        <w:rPr>
          <w:rFonts w:asciiTheme="minorHAnsi" w:hAnsiTheme="minorHAnsi" w:cstheme="minorHAnsi"/>
          <w:szCs w:val="24"/>
          <w:lang w:val="en-GB"/>
        </w:rPr>
      </w:pPr>
      <w:r>
        <w:rPr>
          <w:rFonts w:asciiTheme="minorHAnsi" w:hAnsiTheme="minorHAnsi" w:cstheme="minorHAnsi"/>
          <w:szCs w:val="24"/>
          <w:lang w:val="en-GB"/>
        </w:rPr>
        <w:t xml:space="preserve">The below </w:t>
      </w:r>
      <w:r w:rsidR="009807C0" w:rsidRPr="00B93D24">
        <w:rPr>
          <w:rFonts w:asciiTheme="minorHAnsi" w:hAnsiTheme="minorHAnsi" w:cstheme="minorHAnsi"/>
          <w:szCs w:val="24"/>
          <w:lang w:val="en-GB"/>
        </w:rPr>
        <w:t xml:space="preserve">materials can be downloaded from </w:t>
      </w:r>
      <w:r w:rsidR="009807C0" w:rsidRPr="00B93D24">
        <w:rPr>
          <w:rFonts w:asciiTheme="minorHAnsi" w:hAnsiTheme="minorHAnsi" w:cstheme="minorHAnsi"/>
          <w:szCs w:val="24"/>
        </w:rPr>
        <w:t xml:space="preserve">the ‘Resources’ page at </w:t>
      </w:r>
      <w:hyperlink r:id="rId14" w:history="1">
        <w:r w:rsidR="009807C0" w:rsidRPr="00347994">
          <w:rPr>
            <w:rStyle w:val="Hyperlink"/>
            <w:rFonts w:cstheme="minorHAnsi"/>
            <w:szCs w:val="24"/>
          </w:rPr>
          <w:t>health.gov.a</w:t>
        </w:r>
        <w:r w:rsidR="002D62EA" w:rsidRPr="00347994">
          <w:rPr>
            <w:rStyle w:val="Hyperlink"/>
            <w:rFonts w:cstheme="minorHAnsi"/>
            <w:szCs w:val="24"/>
          </w:rPr>
          <w:t>u/hearing</w:t>
        </w:r>
      </w:hyperlink>
      <w:r w:rsidR="002D62EA">
        <w:rPr>
          <w:rFonts w:asciiTheme="minorHAnsi" w:hAnsiTheme="minorHAnsi" w:cstheme="minorHAnsi"/>
          <w:szCs w:val="24"/>
        </w:rPr>
        <w:t>.</w:t>
      </w:r>
    </w:p>
    <w:tbl>
      <w:tblPr>
        <w:tblStyle w:val="TableGrid-Header2"/>
        <w:tblW w:w="9214" w:type="dxa"/>
        <w:tblCellMar>
          <w:top w:w="57" w:type="dxa"/>
        </w:tblCellMar>
        <w:tblLook w:val="04A0" w:firstRow="1" w:lastRow="0" w:firstColumn="1" w:lastColumn="0" w:noHBand="0" w:noVBand="1"/>
      </w:tblPr>
      <w:tblGrid>
        <w:gridCol w:w="2030"/>
        <w:gridCol w:w="1697"/>
        <w:gridCol w:w="1566"/>
        <w:gridCol w:w="3921"/>
      </w:tblGrid>
      <w:tr w:rsidR="006C67F9" w:rsidRPr="00B93D24" w14:paraId="62EE107F" w14:textId="77777777" w:rsidTr="00024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30" w:type="dxa"/>
            <w:tcBorders>
              <w:top w:val="single" w:sz="24" w:space="0" w:color="0059AF"/>
            </w:tcBorders>
            <w:shd w:val="clear" w:color="auto" w:fill="0059AF"/>
          </w:tcPr>
          <w:p w14:paraId="204175F6" w14:textId="1FA14F5E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Resource title</w:t>
            </w:r>
          </w:p>
        </w:tc>
        <w:tc>
          <w:tcPr>
            <w:tcW w:w="1697" w:type="dxa"/>
            <w:tcBorders>
              <w:top w:val="single" w:sz="24" w:space="0" w:color="0059AF"/>
            </w:tcBorders>
            <w:shd w:val="clear" w:color="auto" w:fill="0059AF"/>
          </w:tcPr>
          <w:p w14:paraId="121D4BDD" w14:textId="2439BBAD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Suggested use</w:t>
            </w:r>
          </w:p>
        </w:tc>
        <w:tc>
          <w:tcPr>
            <w:tcW w:w="1566" w:type="dxa"/>
            <w:tcBorders>
              <w:top w:val="single" w:sz="24" w:space="0" w:color="0059AF"/>
            </w:tcBorders>
            <w:shd w:val="clear" w:color="auto" w:fill="0059AF"/>
          </w:tcPr>
          <w:p w14:paraId="4C81D88A" w14:textId="432D20CF" w:rsidR="00525D9C" w:rsidRPr="00274AE1" w:rsidRDefault="00917042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Variations</w:t>
            </w:r>
            <w:r w:rsidR="00386A67" w:rsidRPr="00274AE1">
              <w:rPr>
                <w:rFonts w:asciiTheme="minorHAnsi" w:hAnsiTheme="minorHAnsi" w:cstheme="minorHAnsi"/>
                <w:color w:val="FFFFFF" w:themeColor="background1"/>
              </w:rPr>
              <w:t xml:space="preserve"> available </w:t>
            </w:r>
          </w:p>
        </w:tc>
        <w:tc>
          <w:tcPr>
            <w:tcW w:w="3921" w:type="dxa"/>
            <w:tcBorders>
              <w:top w:val="single" w:sz="24" w:space="0" w:color="0059AF"/>
            </w:tcBorders>
            <w:shd w:val="clear" w:color="auto" w:fill="0059AF"/>
          </w:tcPr>
          <w:p w14:paraId="2C5D1687" w14:textId="77777777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274AE1">
              <w:rPr>
                <w:rFonts w:asciiTheme="minorHAnsi" w:hAnsiTheme="minorHAnsi" w:cstheme="minorHAnsi"/>
                <w:color w:val="FFFFFF" w:themeColor="background1"/>
              </w:rPr>
              <w:t>Preview</w:t>
            </w:r>
          </w:p>
        </w:tc>
      </w:tr>
      <w:tr w:rsidR="00623026" w:rsidRPr="00B93D24" w14:paraId="3397DE81" w14:textId="77777777" w:rsidTr="00024ADA">
        <w:tc>
          <w:tcPr>
            <w:tcW w:w="2030" w:type="dxa"/>
          </w:tcPr>
          <w:p w14:paraId="78C38926" w14:textId="0F5E04C6" w:rsidR="003E0FAB" w:rsidRPr="00274AE1" w:rsidRDefault="003E0FAB" w:rsidP="00525D9C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30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</w:t>
            </w:r>
          </w:p>
        </w:tc>
        <w:tc>
          <w:tcPr>
            <w:tcW w:w="1697" w:type="dxa"/>
          </w:tcPr>
          <w:p w14:paraId="0071633B" w14:textId="62ACE5B0" w:rsidR="003E0FAB" w:rsidRPr="00274AE1" w:rsidRDefault="003E0FAB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</w:t>
            </w:r>
            <w:r w:rsidR="00347994" w:rsidRPr="00274AE1">
              <w:rPr>
                <w:rFonts w:asciiTheme="minorHAnsi" w:hAnsiTheme="minorHAnsi" w:cstheme="minorHAnsi"/>
              </w:rPr>
              <w:t xml:space="preserve"> and share on social media</w:t>
            </w:r>
            <w:r w:rsidR="00BB0C60">
              <w:rPr>
                <w:rFonts w:asciiTheme="minorHAnsi" w:hAnsiTheme="minorHAnsi" w:cstheme="minorHAnsi"/>
              </w:rPr>
              <w:t>.</w:t>
            </w:r>
            <w:r w:rsidR="00347994" w:rsidRPr="00274AE1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566" w:type="dxa"/>
          </w:tcPr>
          <w:p w14:paraId="18F87B9E" w14:textId="675118C2" w:rsidR="003E0FAB" w:rsidRPr="00274AE1" w:rsidRDefault="003E0FAB" w:rsidP="00274AE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  <w:r w:rsidR="006F04D8" w:rsidRPr="00274AE1">
              <w:rPr>
                <w:rFonts w:asciiTheme="minorHAnsi" w:hAnsiTheme="minorHAnsi" w:cstheme="minorHAnsi"/>
              </w:rPr>
              <w:t xml:space="preserve"> 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0FAB242F" w14:textId="7054ACF7" w:rsidR="003E0FAB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B7C7C09" wp14:editId="6562898F">
                  <wp:extent cx="2291938" cy="126131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55" cy="1293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67F949D0" w14:textId="77777777" w:rsidTr="00024ADA">
        <w:tc>
          <w:tcPr>
            <w:tcW w:w="2030" w:type="dxa"/>
          </w:tcPr>
          <w:p w14:paraId="61FBB20D" w14:textId="6EBF40B5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15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 </w:t>
            </w:r>
            <w:r w:rsidR="00347994" w:rsidRPr="00274AE1">
              <w:rPr>
                <w:rFonts w:asciiTheme="minorHAnsi" w:hAnsiTheme="minorHAnsi" w:cstheme="minorHAnsi"/>
                <w:b/>
                <w:lang w:val="en-US"/>
              </w:rPr>
              <w:t xml:space="preserve">– </w:t>
            </w:r>
            <w:r w:rsidR="003E0FAB" w:rsidRPr="00274AE1">
              <w:rPr>
                <w:rFonts w:asciiTheme="minorHAnsi" w:hAnsiTheme="minorHAnsi" w:cstheme="minorHAnsi"/>
                <w:b/>
                <w:lang w:val="en-US"/>
              </w:rPr>
              <w:t>birthday party</w:t>
            </w:r>
          </w:p>
        </w:tc>
        <w:tc>
          <w:tcPr>
            <w:tcW w:w="1697" w:type="dxa"/>
          </w:tcPr>
          <w:p w14:paraId="1619FBAE" w14:textId="368F3A24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30A5460E" w14:textId="061A2A87" w:rsidR="003E0FAB" w:rsidRPr="00274AE1" w:rsidRDefault="00525D9C" w:rsidP="00EF32DE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  <w:r w:rsidR="006F04D8" w:rsidRPr="00274AE1">
              <w:rPr>
                <w:rFonts w:asciiTheme="minorHAnsi" w:hAnsiTheme="minorHAnsi" w:cstheme="minorHAnsi"/>
              </w:rPr>
              <w:t xml:space="preserve"> 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4F7D55AF" w14:textId="0CBD98B8" w:rsidR="00525D9C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0987FBE" wp14:editId="276A6ACE">
                  <wp:extent cx="2291715" cy="1276330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134" t="844" r="15832" b="34301"/>
                          <a:stretch/>
                        </pic:blipFill>
                        <pic:spPr bwMode="auto">
                          <a:xfrm>
                            <a:off x="0" y="0"/>
                            <a:ext cx="2327245" cy="1296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79B2E795" w14:textId="77777777" w:rsidTr="00024ADA">
        <w:tc>
          <w:tcPr>
            <w:tcW w:w="2030" w:type="dxa"/>
          </w:tcPr>
          <w:p w14:paraId="619199D6" w14:textId="6F412C1D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  <w:b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15</w:t>
            </w:r>
            <w:r w:rsidR="007F1084">
              <w:rPr>
                <w:rFonts w:asciiTheme="minorHAnsi" w:hAnsiTheme="minorHAnsi" w:cstheme="minorHAnsi"/>
                <w:b/>
                <w:lang w:val="en-US"/>
              </w:rPr>
              <w:t xml:space="preserve"> second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 video </w:t>
            </w:r>
            <w:r w:rsidR="00347994" w:rsidRPr="00274AE1">
              <w:rPr>
                <w:rFonts w:asciiTheme="minorHAnsi" w:hAnsiTheme="minorHAnsi" w:cstheme="minorHAnsi"/>
                <w:b/>
                <w:lang w:val="en-US"/>
              </w:rPr>
              <w:t xml:space="preserve">– </w:t>
            </w:r>
            <w:r w:rsidR="003E0FAB" w:rsidRPr="00274AE1">
              <w:rPr>
                <w:rFonts w:asciiTheme="minorHAnsi" w:hAnsiTheme="minorHAnsi" w:cstheme="minorHAnsi"/>
                <w:b/>
                <w:lang w:val="en-US"/>
              </w:rPr>
              <w:t>cafe</w:t>
            </w:r>
          </w:p>
        </w:tc>
        <w:tc>
          <w:tcPr>
            <w:tcW w:w="1697" w:type="dxa"/>
          </w:tcPr>
          <w:p w14:paraId="07141596" w14:textId="553B4F11" w:rsidR="00525D9C" w:rsidRPr="00274AE1" w:rsidRDefault="00525D9C" w:rsidP="00525D9C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2AC15CF3" w14:textId="77777777" w:rsidR="00525D9C" w:rsidRPr="00274AE1" w:rsidRDefault="00525D9C" w:rsidP="00EF32DE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</w:p>
          <w:p w14:paraId="66CA7838" w14:textId="1691FF24" w:rsidR="003E0FAB" w:rsidRPr="00274AE1" w:rsidRDefault="006F04D8" w:rsidP="003E0FAB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Pr="00274AE1">
              <w:rPr>
                <w:rFonts w:asciiTheme="minorHAnsi" w:hAnsiTheme="minorHAnsi" w:cstheme="minorHAnsi"/>
              </w:rPr>
              <w:t xml:space="preserve"> languages</w:t>
            </w:r>
            <w:r w:rsidR="00686F6B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0072F163" w14:textId="08DE4F4A" w:rsidR="00525D9C" w:rsidRPr="00274AE1" w:rsidRDefault="006C67F9" w:rsidP="00623026">
            <w:pPr>
              <w:pStyle w:val="NormalTables"/>
              <w:jc w:val="center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39488D2" wp14:editId="132A62B2">
                  <wp:extent cx="2339992" cy="1281307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37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4D5D81BA" w14:textId="77777777" w:rsidTr="00024ADA">
        <w:trPr>
          <w:trHeight w:val="2028"/>
        </w:trPr>
        <w:tc>
          <w:tcPr>
            <w:tcW w:w="2030" w:type="dxa"/>
          </w:tcPr>
          <w:p w14:paraId="78E74CBF" w14:textId="286580EB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Social media </w:t>
            </w:r>
            <w:r w:rsidR="007259E8" w:rsidRPr="00274AE1">
              <w:rPr>
                <w:rFonts w:asciiTheme="minorHAnsi" w:hAnsiTheme="minorHAnsi" w:cstheme="minorHAnsi"/>
                <w:b/>
                <w:lang w:val="en-US"/>
              </w:rPr>
              <w:t>infographics</w:t>
            </w:r>
          </w:p>
        </w:tc>
        <w:tc>
          <w:tcPr>
            <w:tcW w:w="1697" w:type="dxa"/>
          </w:tcPr>
          <w:p w14:paraId="5C782DA7" w14:textId="6E59465E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Share on your social media</w:t>
            </w:r>
            <w:r w:rsidR="007F1084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097C39A9" w14:textId="069BD03B" w:rsidR="00FB6111" w:rsidRPr="00274AE1" w:rsidRDefault="00FB6111" w:rsidP="006F04D8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6F04D8" w:rsidRPr="00274AE1">
              <w:rPr>
                <w:rFonts w:asciiTheme="minorHAnsi" w:hAnsiTheme="minorHAnsi" w:cstheme="minorHAnsi"/>
              </w:rPr>
              <w:br/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C20F36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794AE0A0" w14:textId="77777777" w:rsidR="00FB6111" w:rsidRDefault="005F6717" w:rsidP="007F1084">
            <w:pPr>
              <w:pStyle w:val="NormalTables"/>
              <w:rPr>
                <w:rFonts w:asciiTheme="minorHAnsi" w:hAnsiTheme="minorHAnsi" w:cstheme="minorHAnsi"/>
              </w:rPr>
            </w:pPr>
            <w:r w:rsidRPr="005F671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285DFC0" wp14:editId="467F2991">
                  <wp:extent cx="1153500" cy="1080000"/>
                  <wp:effectExtent l="0" t="0" r="889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094865" w:rsidRPr="00274AE1">
              <w:rPr>
                <w:noProof/>
              </w:rPr>
              <w:drawing>
                <wp:inline distT="0" distB="0" distL="0" distR="0" wp14:anchorId="0369AA04" wp14:editId="07C09DE1">
                  <wp:extent cx="1075258" cy="10800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5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CC1A3" w14:textId="2BDCBC29" w:rsidR="00024ADA" w:rsidRPr="00274AE1" w:rsidRDefault="00024ADA" w:rsidP="007F1084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E2B450A" wp14:editId="6D0469CC">
                  <wp:extent cx="1153160" cy="1153160"/>
                  <wp:effectExtent l="0" t="0" r="2540" b="2540"/>
                  <wp:docPr id="817531861" name="Picture 6" descr="A picture containing text, screenshot, circle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531861" name="Picture 6" descr="A picture containing text, screenshot, circle, logo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96" cy="117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26" w:rsidRPr="00B93D24" w14:paraId="727CF12E" w14:textId="77777777" w:rsidTr="00024ADA">
        <w:trPr>
          <w:trHeight w:val="2028"/>
        </w:trPr>
        <w:tc>
          <w:tcPr>
            <w:tcW w:w="2030" w:type="dxa"/>
          </w:tcPr>
          <w:p w14:paraId="11580577" w14:textId="77777777" w:rsidR="00EA7526" w:rsidRDefault="00EA7526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Animation: Managing your hearing</w:t>
            </w:r>
          </w:p>
          <w:p w14:paraId="50ECA046" w14:textId="77777777" w:rsidR="00000037" w:rsidRPr="00190405" w:rsidRDefault="00000037" w:rsidP="00000037">
            <w:pPr>
              <w:pStyle w:val="NormalTables"/>
            </w:pPr>
            <w:r w:rsidRPr="00190405">
              <w:t>1 minute 45 seconds</w:t>
            </w:r>
          </w:p>
          <w:p w14:paraId="75F627E0" w14:textId="258554F7" w:rsidR="00000037" w:rsidRPr="00274AE1" w:rsidRDefault="00000037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7F64BDB3" w14:textId="4CC90ECB" w:rsidR="00EA7526" w:rsidRPr="00274AE1" w:rsidRDefault="00EA7526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6E360D5D" w14:textId="77777777" w:rsidR="00EA7526" w:rsidRPr="00000037" w:rsidRDefault="00EA7526" w:rsidP="00000037">
            <w:pPr>
              <w:pStyle w:val="NormalTables"/>
            </w:pPr>
            <w:r w:rsidRPr="00000037">
              <w:t>English</w:t>
            </w:r>
          </w:p>
          <w:p w14:paraId="7040B220" w14:textId="77D4AC75" w:rsidR="00000037" w:rsidRPr="00FB088B" w:rsidRDefault="00EA7526" w:rsidP="00FB088B">
            <w:pPr>
              <w:pStyle w:val="NormalTables"/>
            </w:pPr>
            <w:r w:rsidRPr="00FB088B">
              <w:t>With and without captions</w:t>
            </w:r>
          </w:p>
          <w:p w14:paraId="56CE69A5" w14:textId="61982CE4" w:rsidR="00EA7526" w:rsidRPr="00EA7526" w:rsidRDefault="00EA7526" w:rsidP="00000037">
            <w:pPr>
              <w:pStyle w:val="NormalTables"/>
            </w:pPr>
          </w:p>
        </w:tc>
        <w:tc>
          <w:tcPr>
            <w:tcW w:w="3921" w:type="dxa"/>
          </w:tcPr>
          <w:p w14:paraId="47B7D541" w14:textId="35A6CF2B" w:rsidR="00EA7526" w:rsidRPr="005F6717" w:rsidRDefault="00143C99" w:rsidP="007F1084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B66697B" wp14:editId="760C9CBB">
                  <wp:extent cx="2303233" cy="1295569"/>
                  <wp:effectExtent l="0" t="0" r="0" b="0"/>
                  <wp:docPr id="1721044903" name="Picture 1721044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044903" name="Picture 172104490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33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526" w:rsidRPr="00B93D24" w14:paraId="32430419" w14:textId="77777777" w:rsidTr="00024ADA">
        <w:trPr>
          <w:trHeight w:val="2028"/>
        </w:trPr>
        <w:tc>
          <w:tcPr>
            <w:tcW w:w="2030" w:type="dxa"/>
          </w:tcPr>
          <w:p w14:paraId="04DEF61E" w14:textId="77777777" w:rsidR="00EA7526" w:rsidRDefault="00EA7526" w:rsidP="00EA7526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Animation: Protecting your hearing</w:t>
            </w:r>
          </w:p>
          <w:p w14:paraId="37027978" w14:textId="33AD5D7E" w:rsidR="00000037" w:rsidRPr="00190405" w:rsidRDefault="00000037" w:rsidP="00000037">
            <w:pPr>
              <w:pStyle w:val="NormalTables"/>
            </w:pPr>
            <w:r w:rsidRPr="00190405">
              <w:t>1 minute 4</w:t>
            </w:r>
            <w:r>
              <w:t>6</w:t>
            </w:r>
            <w:r w:rsidRPr="00190405">
              <w:t xml:space="preserve"> seconds</w:t>
            </w:r>
          </w:p>
          <w:p w14:paraId="40B15F34" w14:textId="296BB9B9" w:rsidR="00000037" w:rsidRDefault="00000037" w:rsidP="00EA7526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6F9E1FA3" w14:textId="2121000E" w:rsidR="00EA7526" w:rsidRPr="00274AE1" w:rsidRDefault="00EA7526" w:rsidP="00EA7526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Embed on your website and share on social media.</w:t>
            </w:r>
          </w:p>
        </w:tc>
        <w:tc>
          <w:tcPr>
            <w:tcW w:w="1566" w:type="dxa"/>
          </w:tcPr>
          <w:p w14:paraId="1E137489" w14:textId="77777777" w:rsidR="00EA7526" w:rsidRDefault="00EA7526" w:rsidP="00EA7526">
            <w:pPr>
              <w:pStyle w:val="NormalTables"/>
            </w:pPr>
            <w:r w:rsidRPr="00EA7526">
              <w:t>English</w:t>
            </w:r>
          </w:p>
          <w:p w14:paraId="0B53F2DA" w14:textId="77777777" w:rsidR="00EA7526" w:rsidRPr="00274AE1" w:rsidRDefault="00EA7526" w:rsidP="00EA7526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With and without captions</w:t>
            </w:r>
          </w:p>
          <w:p w14:paraId="20309093" w14:textId="0A0BE4B2" w:rsidR="00EA7526" w:rsidRPr="00EA7526" w:rsidRDefault="00EA7526" w:rsidP="00EA7526">
            <w:pPr>
              <w:pStyle w:val="NormalTables"/>
            </w:pPr>
          </w:p>
        </w:tc>
        <w:tc>
          <w:tcPr>
            <w:tcW w:w="3921" w:type="dxa"/>
          </w:tcPr>
          <w:p w14:paraId="022721A9" w14:textId="2D8E56D8" w:rsidR="00EA7526" w:rsidRPr="005F6717" w:rsidRDefault="00143C99" w:rsidP="00EA7526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A6782E" wp14:editId="32E88FA3">
                  <wp:extent cx="2303233" cy="1295569"/>
                  <wp:effectExtent l="0" t="0" r="0" b="0"/>
                  <wp:docPr id="1836619126" name="Picture 183661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619126" name="Picture 18366191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233" cy="129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026" w:rsidRPr="00B93D24" w14:paraId="3E74840E" w14:textId="77777777" w:rsidTr="00024ADA">
        <w:tc>
          <w:tcPr>
            <w:tcW w:w="2030" w:type="dxa"/>
          </w:tcPr>
          <w:p w14:paraId="1E4A80BC" w14:textId="77777777" w:rsidR="005544FD" w:rsidRDefault="00C20F36" w:rsidP="00FB611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 xml:space="preserve">Managing </w:t>
            </w:r>
            <w:r w:rsidR="00871A2C" w:rsidRPr="00274AE1">
              <w:rPr>
                <w:rFonts w:asciiTheme="minorHAnsi" w:hAnsiTheme="minorHAnsi" w:cstheme="minorHAnsi"/>
                <w:b/>
                <w:lang w:val="en-US"/>
              </w:rPr>
              <w:t xml:space="preserve">Hearing Loss </w:t>
            </w:r>
          </w:p>
          <w:p w14:paraId="480B7A89" w14:textId="29D9A98E" w:rsidR="00FB6111" w:rsidRPr="00274AE1" w:rsidRDefault="00871A2C" w:rsidP="00FB6111">
            <w:pPr>
              <w:pStyle w:val="NormalTables"/>
              <w:rPr>
                <w:rFonts w:asciiTheme="minorHAnsi" w:hAnsiTheme="minorHAnsi" w:cstheme="minorHAnsi"/>
                <w:b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Information</w:t>
            </w:r>
            <w:r w:rsidR="00CE5D62" w:rsidRPr="00274AE1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Pr="00274AE1">
              <w:rPr>
                <w:rFonts w:asciiTheme="minorHAnsi" w:hAnsiTheme="minorHAnsi" w:cstheme="minorHAnsi"/>
                <w:b/>
                <w:lang w:val="en-US"/>
              </w:rPr>
              <w:t>Sheet</w:t>
            </w:r>
          </w:p>
        </w:tc>
        <w:tc>
          <w:tcPr>
            <w:tcW w:w="1697" w:type="dxa"/>
          </w:tcPr>
          <w:p w14:paraId="56F39C25" w14:textId="3F3B50AE" w:rsidR="00FB6111" w:rsidRPr="00274AE1" w:rsidRDefault="00FB6111" w:rsidP="00FB611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798027B2" w14:textId="01B48D42" w:rsidR="00FB6111" w:rsidRPr="00274AE1" w:rsidRDefault="00FB6111" w:rsidP="006F04D8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6F04D8" w:rsidRPr="00274AE1">
              <w:rPr>
                <w:rFonts w:asciiTheme="minorHAnsi" w:hAnsiTheme="minorHAnsi" w:cstheme="minorHAnsi"/>
              </w:rPr>
              <w:br/>
              <w:t>and translated into s</w:t>
            </w:r>
            <w:r w:rsidR="00C20F36" w:rsidRPr="00274AE1">
              <w:rPr>
                <w:rFonts w:asciiTheme="minorHAnsi" w:hAnsiTheme="minorHAnsi" w:cstheme="minorHAnsi"/>
              </w:rPr>
              <w:t>even</w:t>
            </w:r>
            <w:r w:rsidR="006F04D8" w:rsidRPr="00274AE1">
              <w:rPr>
                <w:rFonts w:asciiTheme="minorHAnsi" w:hAnsiTheme="minorHAnsi" w:cstheme="minorHAnsi"/>
              </w:rPr>
              <w:t xml:space="preserve"> languages</w:t>
            </w:r>
            <w:r w:rsidR="00C20F36" w:rsidRPr="00274AE1">
              <w:rPr>
                <w:rFonts w:asciiTheme="minorHAnsi" w:hAnsiTheme="minorHAnsi" w:cstheme="minorHAnsi"/>
              </w:rPr>
              <w:t>*</w:t>
            </w:r>
          </w:p>
        </w:tc>
        <w:tc>
          <w:tcPr>
            <w:tcW w:w="3921" w:type="dxa"/>
          </w:tcPr>
          <w:p w14:paraId="447FD492" w14:textId="5752FD12" w:rsidR="00FB6111" w:rsidRPr="00274AE1" w:rsidRDefault="005F6717" w:rsidP="005F6717">
            <w:pPr>
              <w:pStyle w:val="NormalTables"/>
              <w:rPr>
                <w:rFonts w:asciiTheme="minorHAnsi" w:hAnsiTheme="minorHAnsi" w:cstheme="minorHAnsi"/>
              </w:rPr>
            </w:pPr>
            <w:r w:rsidRPr="005F671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C3742E" wp14:editId="3BB50BAF">
                  <wp:extent cx="1381125" cy="18328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35" cy="185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2D5D881B" w14:textId="77777777" w:rsidTr="00024ADA">
        <w:tc>
          <w:tcPr>
            <w:tcW w:w="2030" w:type="dxa"/>
          </w:tcPr>
          <w:p w14:paraId="648C8E3C" w14:textId="66905900" w:rsidR="00024ADA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Protecting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Y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our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H</w:t>
            </w:r>
            <w:r>
              <w:rPr>
                <w:rFonts w:asciiTheme="minorHAnsi" w:hAnsiTheme="minorHAnsi" w:cstheme="minorHAnsi"/>
                <w:b/>
                <w:lang w:val="en-US"/>
              </w:rPr>
              <w:t>earin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g</w:t>
            </w:r>
          </w:p>
          <w:p w14:paraId="103B06F3" w14:textId="74792407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Information </w:t>
            </w:r>
            <w:r w:rsidR="00B34471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heet</w:t>
            </w:r>
          </w:p>
        </w:tc>
        <w:tc>
          <w:tcPr>
            <w:tcW w:w="1697" w:type="dxa"/>
          </w:tcPr>
          <w:p w14:paraId="43864F5A" w14:textId="3D2C0F94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1E1E2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129EF695" w14:textId="3AD45426" w:rsidR="00024ADA" w:rsidRPr="00274AE1" w:rsidRDefault="00024ADA" w:rsidP="00024ADA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Pr="00274AE1">
              <w:rPr>
                <w:rFonts w:asciiTheme="minorHAnsi" w:hAnsiTheme="minorHAnsi" w:cstheme="minorHAnsi"/>
              </w:rPr>
              <w:br/>
              <w:t>and translated into seven languages*</w:t>
            </w:r>
          </w:p>
        </w:tc>
        <w:tc>
          <w:tcPr>
            <w:tcW w:w="3921" w:type="dxa"/>
          </w:tcPr>
          <w:p w14:paraId="77665F28" w14:textId="52304813" w:rsidR="00024ADA" w:rsidRPr="005F6717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149E5C2" wp14:editId="6451738E">
                  <wp:extent cx="1450382" cy="2052537"/>
                  <wp:effectExtent l="0" t="0" r="0" b="0"/>
                  <wp:docPr id="618652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65222" name="Picture 618652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82" cy="20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7406B230" w14:textId="77777777" w:rsidTr="00024ADA">
        <w:tc>
          <w:tcPr>
            <w:tcW w:w="2030" w:type="dxa"/>
          </w:tcPr>
          <w:p w14:paraId="3B805FFB" w14:textId="2DE71E89" w:rsidR="00024ADA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 xml:space="preserve">Protecting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Y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our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H</w:t>
            </w:r>
            <w:r>
              <w:rPr>
                <w:rFonts w:asciiTheme="minorHAnsi" w:hAnsiTheme="minorHAnsi" w:cstheme="minorHAnsi"/>
                <w:b/>
                <w:lang w:val="en-US"/>
              </w:rPr>
              <w:t xml:space="preserve">earing at </w:t>
            </w:r>
            <w:r w:rsidR="001E1E22">
              <w:rPr>
                <w:rFonts w:asciiTheme="minorHAnsi" w:hAnsiTheme="minorHAnsi" w:cstheme="minorHAnsi"/>
                <w:b/>
                <w:lang w:val="en-US"/>
              </w:rPr>
              <w:t>W</w:t>
            </w:r>
            <w:r>
              <w:rPr>
                <w:rFonts w:asciiTheme="minorHAnsi" w:hAnsiTheme="minorHAnsi" w:cstheme="minorHAnsi"/>
                <w:b/>
                <w:lang w:val="en-US"/>
              </w:rPr>
              <w:t>ork</w:t>
            </w:r>
          </w:p>
          <w:p w14:paraId="587C2AE1" w14:textId="6D4C9451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Information </w:t>
            </w:r>
            <w:r w:rsidR="00B34471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heet</w:t>
            </w:r>
          </w:p>
        </w:tc>
        <w:tc>
          <w:tcPr>
            <w:tcW w:w="1697" w:type="dxa"/>
          </w:tcPr>
          <w:p w14:paraId="2E85E124" w14:textId="396451C8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1E1E2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611AEF07" w14:textId="470D1A46" w:rsidR="00024ADA" w:rsidRPr="00274AE1" w:rsidRDefault="00024ADA" w:rsidP="00024ADA">
            <w:pPr>
              <w:pStyle w:val="NormalTables"/>
              <w:spacing w:before="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6150CE49" w14:textId="693B6A26" w:rsidR="00024ADA" w:rsidRPr="005F6717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7641B82" wp14:editId="46800CB0">
                  <wp:extent cx="1259174" cy="159038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42" cy="162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2BB6278A" w14:textId="77777777" w:rsidTr="00024ADA">
        <w:tc>
          <w:tcPr>
            <w:tcW w:w="2030" w:type="dxa"/>
          </w:tcPr>
          <w:p w14:paraId="4FD1435C" w14:textId="737AA1DC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 w:rsidRPr="00274AE1">
              <w:rPr>
                <w:rFonts w:asciiTheme="minorHAnsi" w:hAnsiTheme="minorHAnsi" w:cstheme="minorHAnsi"/>
                <w:b/>
                <w:lang w:val="en-US"/>
              </w:rPr>
              <w:t>Tips for Talking to People with Hearing Loss</w:t>
            </w:r>
          </w:p>
        </w:tc>
        <w:tc>
          <w:tcPr>
            <w:tcW w:w="1697" w:type="dxa"/>
          </w:tcPr>
          <w:p w14:paraId="2A120068" w14:textId="2D831088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0FA66369" w14:textId="20E050F1" w:rsidR="00024ADA" w:rsidRPr="00274AE1" w:rsidRDefault="00024ADA" w:rsidP="00024ADA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7D406D83" w14:textId="672CB8C1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noProof/>
              </w:rPr>
            </w:pPr>
            <w:r w:rsidRPr="00274AE1">
              <w:rPr>
                <w:noProof/>
              </w:rPr>
              <w:drawing>
                <wp:inline distT="0" distB="0" distL="0" distR="0" wp14:anchorId="39B8A572" wp14:editId="1064B2C2">
                  <wp:extent cx="1389413" cy="1979579"/>
                  <wp:effectExtent l="0" t="0" r="127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88" cy="200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ADA" w:rsidRPr="00B93D24" w14:paraId="71E3022C" w14:textId="77777777" w:rsidTr="00024ADA">
        <w:tc>
          <w:tcPr>
            <w:tcW w:w="2030" w:type="dxa"/>
          </w:tcPr>
          <w:p w14:paraId="20AC4827" w14:textId="49F05F96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Tips for Communicating When You Have Hearing Loss</w:t>
            </w:r>
          </w:p>
        </w:tc>
        <w:tc>
          <w:tcPr>
            <w:tcW w:w="1697" w:type="dxa"/>
          </w:tcPr>
          <w:p w14:paraId="0C58B24C" w14:textId="40AB5704" w:rsidR="00024ADA" w:rsidRPr="00274AE1" w:rsidRDefault="00024ADA" w:rsidP="00024ADA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channels.</w:t>
            </w:r>
          </w:p>
        </w:tc>
        <w:tc>
          <w:tcPr>
            <w:tcW w:w="1566" w:type="dxa"/>
          </w:tcPr>
          <w:p w14:paraId="41BCD4F1" w14:textId="53596C87" w:rsidR="00024ADA" w:rsidRPr="00274AE1" w:rsidRDefault="00024ADA" w:rsidP="00024ADA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0441F866" w14:textId="41EB9737" w:rsidR="00024ADA" w:rsidRPr="00274AE1" w:rsidRDefault="00024ADA" w:rsidP="00024ADA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1500D6" wp14:editId="5E025C10">
                  <wp:extent cx="1393430" cy="19716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15" cy="197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053A21A7" w14:textId="77777777" w:rsidTr="00024ADA">
        <w:tc>
          <w:tcPr>
            <w:tcW w:w="2030" w:type="dxa"/>
          </w:tcPr>
          <w:p w14:paraId="1ABD5C33" w14:textId="115ED8A3" w:rsidR="00BC7E3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 xml:space="preserve">Stay connected with family, friends, </w:t>
            </w:r>
            <w:proofErr w:type="gramStart"/>
            <w:r>
              <w:rPr>
                <w:rFonts w:asciiTheme="minorHAnsi" w:hAnsiTheme="minorHAnsi" w:cstheme="minorHAnsi"/>
                <w:b/>
                <w:lang w:val="en-US"/>
              </w:rPr>
              <w:t>community</w:t>
            </w:r>
            <w:proofErr w:type="gramEnd"/>
            <w:r>
              <w:rPr>
                <w:rFonts w:asciiTheme="minorHAnsi" w:hAnsiTheme="minorHAnsi" w:cstheme="minorHAnsi"/>
                <w:b/>
                <w:lang w:val="en-US"/>
              </w:rPr>
              <w:t xml:space="preserve"> and culture Information Sheet</w:t>
            </w:r>
          </w:p>
        </w:tc>
        <w:tc>
          <w:tcPr>
            <w:tcW w:w="1697" w:type="dxa"/>
          </w:tcPr>
          <w:p w14:paraId="6D86CDAB" w14:textId="1DF48D8C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BB0C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678CFB5A" w14:textId="2C2F30E4" w:rsidR="00BC7E3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26938AA2" w14:textId="49932426" w:rsidR="00BC7E31" w:rsidRDefault="00BC7E31" w:rsidP="00BC7E31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E960E" wp14:editId="722F5F2A">
                  <wp:extent cx="1409700" cy="1993666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40" cy="20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42E4F317" w14:textId="77777777" w:rsidTr="00024ADA">
        <w:tc>
          <w:tcPr>
            <w:tcW w:w="2030" w:type="dxa"/>
          </w:tcPr>
          <w:p w14:paraId="3A09ABB3" w14:textId="36DC0134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One in six Australians experience hearing loss poster</w:t>
            </w:r>
          </w:p>
          <w:p w14:paraId="11F4AFBD" w14:textId="77777777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1697" w:type="dxa"/>
          </w:tcPr>
          <w:p w14:paraId="7306A5B9" w14:textId="7F5B9642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Promote across your channels and facilities.</w:t>
            </w:r>
          </w:p>
        </w:tc>
        <w:tc>
          <w:tcPr>
            <w:tcW w:w="1566" w:type="dxa"/>
          </w:tcPr>
          <w:p w14:paraId="61108FA9" w14:textId="730ADE66" w:rsidR="00BC7E31" w:rsidRPr="00274AE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 w:rsidRPr="00274AE1">
              <w:rPr>
                <w:rFonts w:asciiTheme="minorHAnsi" w:hAnsiTheme="minorHAnsi" w:cstheme="minorHAnsi"/>
              </w:rPr>
              <w:t>English</w:t>
            </w:r>
            <w:r w:rsidR="00535E10">
              <w:rPr>
                <w:rFonts w:asciiTheme="minorHAnsi" w:hAnsiTheme="minorHAnsi" w:cstheme="minorHAnsi"/>
              </w:rPr>
              <w:t xml:space="preserve"> and editable version</w:t>
            </w:r>
          </w:p>
        </w:tc>
        <w:tc>
          <w:tcPr>
            <w:tcW w:w="3921" w:type="dxa"/>
          </w:tcPr>
          <w:p w14:paraId="53641E22" w14:textId="2B8E1DCE" w:rsidR="00BC7E31" w:rsidRPr="00274AE1" w:rsidRDefault="00BC7E31" w:rsidP="00BC7E31">
            <w:pPr>
              <w:pStyle w:val="NormalTables"/>
              <w:rPr>
                <w:noProof/>
              </w:rPr>
            </w:pPr>
            <w:r w:rsidRPr="00274AE1">
              <w:rPr>
                <w:noProof/>
              </w:rPr>
              <w:drawing>
                <wp:inline distT="0" distB="0" distL="0" distR="0" wp14:anchorId="594FBB46" wp14:editId="144583CA">
                  <wp:extent cx="1426820" cy="1945378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17" cy="197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54ADD1B0" w14:textId="77777777" w:rsidTr="00024ADA">
        <w:tc>
          <w:tcPr>
            <w:tcW w:w="2030" w:type="dxa"/>
          </w:tcPr>
          <w:p w14:paraId="6402A6D9" w14:textId="385A1418" w:rsidR="00BC7E31" w:rsidRDefault="00BC7E31" w:rsidP="00BC7E31">
            <w:pPr>
              <w:pStyle w:val="NormalTables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Hearing well keeps you connected with family, friends, community &amp; culture Poster</w:t>
            </w:r>
          </w:p>
        </w:tc>
        <w:tc>
          <w:tcPr>
            <w:tcW w:w="1697" w:type="dxa"/>
          </w:tcPr>
          <w:p w14:paraId="54C7BAFB" w14:textId="49E6E9F5" w:rsidR="00BC7E31" w:rsidRPr="00274AE1" w:rsidRDefault="00BC7E31" w:rsidP="00BC7E31">
            <w:pPr>
              <w:pStyle w:val="NormalTables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Promote through your channels/ networks</w:t>
            </w:r>
            <w:r w:rsidR="00BB0C6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66" w:type="dxa"/>
          </w:tcPr>
          <w:p w14:paraId="0D5D1B75" w14:textId="3C97A63A" w:rsidR="00BC7E31" w:rsidRPr="00274AE1" w:rsidRDefault="00BC7E31" w:rsidP="00BC7E31">
            <w:pPr>
              <w:pStyle w:val="NormalTables"/>
              <w:spacing w:before="0"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English</w:t>
            </w:r>
          </w:p>
        </w:tc>
        <w:tc>
          <w:tcPr>
            <w:tcW w:w="3921" w:type="dxa"/>
          </w:tcPr>
          <w:p w14:paraId="47F31D0A" w14:textId="08CB0890" w:rsidR="00BC7E31" w:rsidRPr="00274AE1" w:rsidRDefault="00BC7E31" w:rsidP="00BC7E31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142299" wp14:editId="4F8040D1">
                  <wp:extent cx="1562100" cy="2203559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249" cy="221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E31" w:rsidRPr="00B93D24" w14:paraId="34E99A36" w14:textId="77777777" w:rsidTr="00C20F36">
        <w:tc>
          <w:tcPr>
            <w:tcW w:w="9214" w:type="dxa"/>
            <w:gridSpan w:val="4"/>
          </w:tcPr>
          <w:p w14:paraId="1D969548" w14:textId="10E6F396" w:rsidR="00BC7E31" w:rsidRPr="00024ADA" w:rsidRDefault="00BC7E31" w:rsidP="00BC7E31">
            <w:pPr>
              <w:pStyle w:val="NormalTables"/>
              <w:spacing w:after="120"/>
              <w:rPr>
                <w:rFonts w:asciiTheme="minorHAnsi" w:hAnsiTheme="minorHAnsi" w:cstheme="minorHAnsi"/>
                <w:bCs/>
                <w:lang w:val="en-US"/>
              </w:rPr>
            </w:pPr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* Resource is </w:t>
            </w:r>
            <w:r w:rsidR="00BB0C60">
              <w:rPr>
                <w:rFonts w:asciiTheme="minorHAnsi" w:hAnsiTheme="minorHAnsi" w:cstheme="minorHAnsi"/>
                <w:bCs/>
                <w:lang w:val="en-US"/>
              </w:rPr>
              <w:t>available in</w:t>
            </w:r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 Arabic, Cantonese, Korean, Mandarin, Punjabi, </w:t>
            </w:r>
            <w:proofErr w:type="gramStart"/>
            <w:r w:rsidRPr="00274AE1">
              <w:rPr>
                <w:rFonts w:asciiTheme="minorHAnsi" w:hAnsiTheme="minorHAnsi" w:cstheme="minorHAnsi"/>
                <w:bCs/>
                <w:lang w:val="en-US"/>
              </w:rPr>
              <w:t>Vietnamese</w:t>
            </w:r>
            <w:proofErr w:type="gramEnd"/>
            <w:r w:rsidRPr="00274AE1">
              <w:rPr>
                <w:rFonts w:asciiTheme="minorHAnsi" w:hAnsiTheme="minorHAnsi" w:cstheme="minorHAnsi"/>
                <w:bCs/>
                <w:lang w:val="en-US"/>
              </w:rPr>
              <w:t xml:space="preserve"> and Spanish. </w:t>
            </w:r>
          </w:p>
        </w:tc>
      </w:tr>
    </w:tbl>
    <w:p w14:paraId="02380E1B" w14:textId="77777777" w:rsidR="006F04D8" w:rsidRDefault="006F04D8" w:rsidP="00B93D24">
      <w:pPr>
        <w:pStyle w:val="Heading1"/>
        <w:rPr>
          <w:color w:val="063687"/>
        </w:rPr>
      </w:pPr>
      <w:bookmarkStart w:id="4" w:name="_Toc128745356"/>
    </w:p>
    <w:p w14:paraId="7D2856FA" w14:textId="77777777" w:rsidR="006F04D8" w:rsidRDefault="006F04D8">
      <w:pPr>
        <w:spacing w:line="276" w:lineRule="auto"/>
        <w:ind w:left="714" w:hanging="357"/>
        <w:rPr>
          <w:rFonts w:eastAsiaTheme="majorEastAsia" w:cs="Times New Roman (Headings CS)"/>
          <w:b/>
          <w:color w:val="063687"/>
          <w:sz w:val="48"/>
          <w:szCs w:val="32"/>
        </w:rPr>
      </w:pPr>
      <w:r>
        <w:rPr>
          <w:color w:val="063687"/>
        </w:rPr>
        <w:br w:type="page"/>
      </w:r>
    </w:p>
    <w:p w14:paraId="48380248" w14:textId="3B81C9D2" w:rsidR="0013064C" w:rsidRPr="00605A81" w:rsidRDefault="0013064C" w:rsidP="00B93D24">
      <w:pPr>
        <w:pStyle w:val="Heading1"/>
        <w:rPr>
          <w:color w:val="063687"/>
        </w:rPr>
      </w:pPr>
      <w:r w:rsidRPr="00605A81">
        <w:rPr>
          <w:color w:val="063687"/>
        </w:rPr>
        <w:lastRenderedPageBreak/>
        <w:t xml:space="preserve">Social </w:t>
      </w:r>
      <w:r w:rsidR="00FB6111" w:rsidRPr="00605A81">
        <w:rPr>
          <w:color w:val="063687"/>
        </w:rPr>
        <w:t xml:space="preserve">media </w:t>
      </w:r>
      <w:bookmarkEnd w:id="4"/>
      <w:r w:rsidR="004F22E7" w:rsidRPr="00605A81">
        <w:rPr>
          <w:color w:val="063687"/>
        </w:rPr>
        <w:t>content</w:t>
      </w:r>
    </w:p>
    <w:p w14:paraId="1CE093BF" w14:textId="071B8036" w:rsidR="0013064C" w:rsidRPr="00B93D24" w:rsidRDefault="0013064C" w:rsidP="0013064C">
      <w:pPr>
        <w:rPr>
          <w:rFonts w:asciiTheme="minorHAnsi" w:hAnsiTheme="minorHAnsi" w:cstheme="minorHAnsi"/>
          <w:szCs w:val="24"/>
        </w:rPr>
      </w:pPr>
      <w:r w:rsidRPr="00B93D24">
        <w:rPr>
          <w:rFonts w:asciiTheme="minorHAnsi" w:hAnsiTheme="minorHAnsi" w:cstheme="minorHAnsi"/>
          <w:szCs w:val="24"/>
        </w:rPr>
        <w:t xml:space="preserve">The </w:t>
      </w:r>
      <w:r w:rsidR="001231A1" w:rsidRPr="00B93D24">
        <w:rPr>
          <w:rFonts w:asciiTheme="minorHAnsi" w:hAnsiTheme="minorHAnsi" w:cstheme="minorHAnsi"/>
          <w:szCs w:val="24"/>
        </w:rPr>
        <w:t xml:space="preserve">content below can be used alongside the </w:t>
      </w:r>
      <w:r w:rsidR="00BB0C60">
        <w:rPr>
          <w:rFonts w:asciiTheme="minorHAnsi" w:hAnsiTheme="minorHAnsi" w:cstheme="minorHAnsi"/>
          <w:szCs w:val="24"/>
        </w:rPr>
        <w:t>visual materials</w:t>
      </w:r>
      <w:r w:rsidR="001231A1" w:rsidRPr="00B93D24">
        <w:rPr>
          <w:rFonts w:asciiTheme="minorHAnsi" w:hAnsiTheme="minorHAnsi" w:cstheme="minorHAnsi"/>
          <w:szCs w:val="24"/>
        </w:rPr>
        <w:t xml:space="preserve"> and</w:t>
      </w:r>
      <w:r w:rsidRPr="00B93D24">
        <w:rPr>
          <w:rFonts w:asciiTheme="minorHAnsi" w:hAnsiTheme="minorHAnsi" w:cstheme="minorHAnsi"/>
          <w:szCs w:val="24"/>
        </w:rPr>
        <w:t xml:space="preserve"> published on your social channels.</w:t>
      </w:r>
    </w:p>
    <w:tbl>
      <w:tblPr>
        <w:tblStyle w:val="TableGrid-Header2"/>
        <w:tblW w:w="0" w:type="auto"/>
        <w:tblBorders>
          <w:top w:val="single" w:sz="24" w:space="0" w:color="0059AF"/>
        </w:tblBorders>
        <w:tblLook w:val="04A0" w:firstRow="1" w:lastRow="0" w:firstColumn="1" w:lastColumn="0" w:noHBand="0" w:noVBand="1"/>
      </w:tblPr>
      <w:tblGrid>
        <w:gridCol w:w="1631"/>
        <w:gridCol w:w="7440"/>
      </w:tblGrid>
      <w:tr w:rsidR="0013064C" w:rsidRPr="00B93D24" w14:paraId="3ED5FA64" w14:textId="77777777" w:rsidTr="00274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31" w:type="dxa"/>
            <w:shd w:val="clear" w:color="auto" w:fill="0059AF"/>
          </w:tcPr>
          <w:p w14:paraId="48180BD8" w14:textId="4FA57B08" w:rsidR="0013064C" w:rsidRPr="00B93D24" w:rsidRDefault="00287351" w:rsidP="0013064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B93D24">
              <w:rPr>
                <w:rFonts w:asciiTheme="minorHAnsi" w:hAnsiTheme="minorHAnsi" w:cstheme="minorHAnsi"/>
                <w:color w:val="FFFFFF" w:themeColor="background1"/>
              </w:rPr>
              <w:t>Channel</w:t>
            </w:r>
          </w:p>
        </w:tc>
        <w:tc>
          <w:tcPr>
            <w:tcW w:w="7440" w:type="dxa"/>
            <w:shd w:val="clear" w:color="auto" w:fill="0059AF"/>
          </w:tcPr>
          <w:p w14:paraId="5D8B29F8" w14:textId="1534F715" w:rsidR="0013064C" w:rsidRPr="00B93D24" w:rsidRDefault="00287351" w:rsidP="0013064C">
            <w:pPr>
              <w:pStyle w:val="NormalTables"/>
              <w:rPr>
                <w:rFonts w:asciiTheme="minorHAnsi" w:hAnsiTheme="minorHAnsi" w:cstheme="minorHAnsi"/>
                <w:color w:val="FFFFFF" w:themeColor="background1"/>
              </w:rPr>
            </w:pPr>
            <w:r w:rsidRPr="00B93D24">
              <w:rPr>
                <w:rFonts w:asciiTheme="minorHAnsi" w:hAnsiTheme="minorHAnsi" w:cstheme="minorHAnsi"/>
                <w:color w:val="FFFFFF" w:themeColor="background1"/>
              </w:rPr>
              <w:t>Copy</w:t>
            </w:r>
          </w:p>
        </w:tc>
      </w:tr>
      <w:tr w:rsidR="0013064C" w:rsidRPr="00274AE1" w14:paraId="5FC77F83" w14:textId="77777777" w:rsidTr="00274AE1">
        <w:tc>
          <w:tcPr>
            <w:tcW w:w="1631" w:type="dxa"/>
          </w:tcPr>
          <w:p w14:paraId="31F3AC5D" w14:textId="6566AAC6" w:rsidR="0013064C" w:rsidRPr="00274AE1" w:rsidRDefault="00287351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1A950F9E" w14:textId="3D6DA3B9" w:rsidR="00727108" w:rsidRPr="00274AE1" w:rsidRDefault="001E1E22" w:rsidP="00CE5D62">
            <w:pPr>
              <w:pStyle w:val="NoSpacing"/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One</w:t>
            </w:r>
            <w:r w:rsidR="00727108" w:rsidRPr="00274AE1">
              <w:rPr>
                <w:sz w:val="23"/>
                <w:szCs w:val="23"/>
              </w:rPr>
              <w:t xml:space="preserve"> in 6 Australians have a hearing loss, but you can get help for your hearing health.</w:t>
            </w:r>
          </w:p>
          <w:p w14:paraId="6384E6FB" w14:textId="77777777" w:rsidR="00727108" w:rsidRPr="00274AE1" w:rsidRDefault="00727108" w:rsidP="00CE5D62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Having a hearing test helps to detect early signs of hearing loss, so we can keep our hearing healthy for longer.</w:t>
            </w:r>
          </w:p>
          <w:p w14:paraId="6C28440C" w14:textId="55CEC1DE" w:rsidR="0013064C" w:rsidRPr="00274AE1" w:rsidRDefault="00727108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Book a hearing check, talk to a health professional, or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for information.</w:t>
            </w:r>
          </w:p>
        </w:tc>
      </w:tr>
      <w:tr w:rsidR="004F22E7" w:rsidRPr="00274AE1" w14:paraId="77CD247D" w14:textId="77777777" w:rsidTr="00274AE1">
        <w:tc>
          <w:tcPr>
            <w:tcW w:w="1631" w:type="dxa"/>
          </w:tcPr>
          <w:p w14:paraId="545F579F" w14:textId="4E1D20CB" w:rsidR="004F22E7" w:rsidRPr="00274AE1" w:rsidRDefault="004F22E7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6914CB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3E7BD3DC" w14:textId="77777777" w:rsidR="00C01D51" w:rsidRPr="00274AE1" w:rsidRDefault="00C01D51" w:rsidP="00C01D5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Look after your hearing in the same way you look after other aspects of your health. </w:t>
            </w:r>
          </w:p>
          <w:p w14:paraId="71105039" w14:textId="7824FFF2" w:rsidR="00727108" w:rsidRPr="00274AE1" w:rsidRDefault="00C01D51" w:rsidP="00C01D5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Having a hearing test helps to detect early signs of hearing loss, so we can keep our hearing healthy for longer.</w:t>
            </w:r>
          </w:p>
          <w:p w14:paraId="68B1606D" w14:textId="1A7BE394" w:rsidR="004F22E7" w:rsidRPr="00274AE1" w:rsidRDefault="00727108" w:rsidP="00CE5D62">
            <w:pPr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  <w:lang w:val="en-US"/>
              </w:rPr>
              <w:t xml:space="preserve">Find out more at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</w:p>
        </w:tc>
      </w:tr>
      <w:tr w:rsidR="00287351" w:rsidRPr="00274AE1" w14:paraId="0319105D" w14:textId="77777777" w:rsidTr="00274AE1">
        <w:tc>
          <w:tcPr>
            <w:tcW w:w="1631" w:type="dxa"/>
          </w:tcPr>
          <w:p w14:paraId="3BB02A55" w14:textId="135B4EAF" w:rsidR="00055279" w:rsidRPr="00274AE1" w:rsidRDefault="00287351" w:rsidP="00CE5D62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</w:t>
            </w:r>
            <w:r w:rsidR="009C5F8E" w:rsidRPr="00274AE1">
              <w:rPr>
                <w:rFonts w:asciiTheme="minorHAnsi" w:hAnsiTheme="minorHAnsi" w:cstheme="minorHAnsi"/>
                <w:sz w:val="23"/>
                <w:szCs w:val="23"/>
              </w:rPr>
              <w:t>,</w:t>
            </w: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Instagram</w:t>
            </w:r>
            <w:r w:rsidR="009C5F8E" w:rsidRPr="00274AE1">
              <w:rPr>
                <w:rFonts w:asciiTheme="minorHAnsi" w:hAnsiTheme="minorHAnsi" w:cstheme="minorHAnsi"/>
                <w:sz w:val="23"/>
                <w:szCs w:val="23"/>
              </w:rPr>
              <w:t xml:space="preserve"> &amp; Twitter</w:t>
            </w:r>
          </w:p>
        </w:tc>
        <w:tc>
          <w:tcPr>
            <w:tcW w:w="7440" w:type="dxa"/>
          </w:tcPr>
          <w:p w14:paraId="4BC8254F" w14:textId="105FDC7D" w:rsidR="00A52ACF" w:rsidRPr="00274AE1" w:rsidRDefault="00A52ACF" w:rsidP="00CE5D62">
            <w:pPr>
              <w:pStyle w:val="NoSpacing"/>
              <w:spacing w:before="120"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>Untreated hearing loss can affect your mental and physical health and have a big impact on your life.</w:t>
            </w:r>
          </w:p>
          <w:p w14:paraId="72EBE747" w14:textId="0C9CC95D" w:rsidR="00A52ACF" w:rsidRPr="00274AE1" w:rsidRDefault="00A52ACF" w:rsidP="00CE5D62">
            <w:pPr>
              <w:pStyle w:val="NoSpacing"/>
              <w:spacing w:before="120"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>A hearing test can help to detect the early signs of hearing loss, so you can keep your hearing healthy for longer.</w:t>
            </w:r>
          </w:p>
          <w:p w14:paraId="7054DFC2" w14:textId="30E65CFA" w:rsidR="00055279" w:rsidRPr="00274AE1" w:rsidRDefault="00A52ACF" w:rsidP="00055279">
            <w:pPr>
              <w:spacing w:before="120" w:after="120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274AE1">
              <w:rPr>
                <w:rFonts w:asciiTheme="majorHAnsi" w:hAnsiTheme="majorHAnsi" w:cstheme="majorHAnsi"/>
                <w:sz w:val="23"/>
                <w:szCs w:val="23"/>
              </w:rPr>
              <w:t xml:space="preserve">For information on looking after your hearing health and how to book a hearing test, visit </w:t>
            </w:r>
            <w:r w:rsidRPr="00274AE1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health.gov.au/hearing</w:t>
            </w:r>
          </w:p>
        </w:tc>
      </w:tr>
      <w:tr w:rsidR="00274AE1" w:rsidRPr="00274AE1" w14:paraId="66BD429E" w14:textId="77777777" w:rsidTr="00274AE1">
        <w:tc>
          <w:tcPr>
            <w:tcW w:w="1631" w:type="dxa"/>
          </w:tcPr>
          <w:p w14:paraId="08DAF952" w14:textId="0B90E199" w:rsidR="00274AE1" w:rsidRPr="00274AE1" w:rsidRDefault="00713189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</w:t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ecreational noise</w:t>
            </w:r>
          </w:p>
          <w:p w14:paraId="1AECFA4E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 &amp; Instagram</w:t>
            </w:r>
          </w:p>
          <w:p w14:paraId="34EE299A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2734B30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2C75E57D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73A2B32B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92D30E1" w14:textId="77777777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09E12AC" w14:textId="77777777" w:rsidR="00E85D2A" w:rsidRDefault="00E85D2A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862178C" w14:textId="5108F580" w:rsidR="00274AE1" w:rsidRPr="00274AE1" w:rsidRDefault="00E85D2A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br/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Twitter</w:t>
            </w:r>
          </w:p>
        </w:tc>
        <w:tc>
          <w:tcPr>
            <w:tcW w:w="7440" w:type="dxa"/>
          </w:tcPr>
          <w:p w14:paraId="4AF47841" w14:textId="5CDD16DF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Most types of hearing loss are permanent. It’s important to take care of your hearing and prevent hearing loss before it occurs. </w:t>
            </w:r>
          </w:p>
          <w:p w14:paraId="236E42F1" w14:textId="4C5A3FC4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Keep music and noise at a reasonable level – you should be able to easily understand someone talking to you from a metre away</w:t>
            </w:r>
            <w:r w:rsidR="00982E59">
              <w:rPr>
                <w:sz w:val="23"/>
                <w:szCs w:val="23"/>
              </w:rPr>
              <w:t>.</w:t>
            </w:r>
          </w:p>
          <w:p w14:paraId="12A966F2" w14:textId="035FA62F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Keep the volume down in your headphones – it shouldn’t be loud enough for someone next to you to hear</w:t>
            </w:r>
            <w:r w:rsidR="00982E59">
              <w:rPr>
                <w:sz w:val="23"/>
                <w:szCs w:val="23"/>
              </w:rPr>
              <w:t>.</w:t>
            </w:r>
          </w:p>
          <w:p w14:paraId="77E33D64" w14:textId="5917ACC7" w:rsidR="00274AE1" w:rsidRPr="00274AE1" w:rsidRDefault="00274AE1" w:rsidP="00274AE1">
            <w:pPr>
              <w:pStyle w:val="ListParagraph"/>
              <w:numPr>
                <w:ilvl w:val="0"/>
                <w:numId w:val="29"/>
              </w:num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Wear ear plugs in clubs</w:t>
            </w:r>
            <w:r w:rsidR="00E85D2A">
              <w:rPr>
                <w:sz w:val="23"/>
                <w:szCs w:val="23"/>
              </w:rPr>
              <w:t>,</w:t>
            </w:r>
            <w:r w:rsidRPr="00274AE1">
              <w:rPr>
                <w:sz w:val="23"/>
                <w:szCs w:val="23"/>
              </w:rPr>
              <w:t xml:space="preserve"> at events</w:t>
            </w:r>
            <w:r w:rsidR="00E85D2A">
              <w:rPr>
                <w:sz w:val="23"/>
                <w:szCs w:val="23"/>
              </w:rPr>
              <w:t xml:space="preserve"> and when undertaking noisy activities</w:t>
            </w:r>
            <w:r w:rsidRPr="00274AE1">
              <w:rPr>
                <w:sz w:val="23"/>
                <w:szCs w:val="23"/>
              </w:rPr>
              <w:t>.</w:t>
            </w:r>
          </w:p>
          <w:p w14:paraId="69B03292" w14:textId="77777777" w:rsidR="00274AE1" w:rsidRPr="00274AE1" w:rsidRDefault="00274AE1" w:rsidP="00274AE1">
            <w:pPr>
              <w:spacing w:before="120" w:after="120"/>
              <w:rPr>
                <w:b/>
                <w:bCs/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For more information on looking after your hearing,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</w:p>
          <w:p w14:paraId="7F6C7D98" w14:textId="6CE0D126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-------------</w:t>
            </w:r>
          </w:p>
          <w:p w14:paraId="762E3BE9" w14:textId="63DD7289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Take care of your hearing and prevent hearing loss before it occurs. Keep music down and wear ear plugs in noisy environments. Visit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for more information.</w:t>
            </w:r>
          </w:p>
        </w:tc>
      </w:tr>
      <w:tr w:rsidR="00274AE1" w:rsidRPr="00274AE1" w14:paraId="541FF764" w14:textId="77777777" w:rsidTr="00274AE1">
        <w:tc>
          <w:tcPr>
            <w:tcW w:w="1631" w:type="dxa"/>
          </w:tcPr>
          <w:p w14:paraId="1533C025" w14:textId="3BD4CEF5" w:rsidR="00274AE1" w:rsidRPr="00274AE1" w:rsidRDefault="00713189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lastRenderedPageBreak/>
              <w:t>F</w:t>
            </w:r>
            <w:r w:rsidR="00274AE1" w:rsidRPr="00274AE1">
              <w:rPr>
                <w:rFonts w:asciiTheme="minorHAnsi" w:hAnsiTheme="minorHAnsi" w:cstheme="minorHAnsi"/>
                <w:sz w:val="23"/>
                <w:szCs w:val="23"/>
              </w:rPr>
              <w:t>riends and family of people with hearing loss</w:t>
            </w:r>
          </w:p>
          <w:p w14:paraId="2EA15B10" w14:textId="43E446D3" w:rsidR="00274AE1" w:rsidRPr="00274AE1" w:rsidRDefault="00274AE1" w:rsidP="00274AE1">
            <w:pPr>
              <w:pStyle w:val="NormalTables"/>
              <w:spacing w:before="120" w:after="120"/>
              <w:rPr>
                <w:rFonts w:asciiTheme="minorHAnsi" w:hAnsiTheme="minorHAnsi" w:cstheme="minorHAnsi"/>
                <w:sz w:val="23"/>
                <w:szCs w:val="23"/>
              </w:rPr>
            </w:pPr>
            <w:r w:rsidRPr="00274AE1">
              <w:rPr>
                <w:rFonts w:asciiTheme="minorHAnsi" w:hAnsiTheme="minorHAnsi" w:cstheme="minorHAnsi"/>
                <w:sz w:val="23"/>
                <w:szCs w:val="23"/>
              </w:rPr>
              <w:t>Facebook, Instagram &amp; Twitter</w:t>
            </w:r>
          </w:p>
        </w:tc>
        <w:tc>
          <w:tcPr>
            <w:tcW w:w="7440" w:type="dxa"/>
          </w:tcPr>
          <w:p w14:paraId="0BABCE1B" w14:textId="40092401" w:rsidR="00274AE1" w:rsidRPr="00274AE1" w:rsidRDefault="00982E59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One</w:t>
            </w:r>
            <w:r w:rsidR="00274AE1" w:rsidRPr="00274AE1">
              <w:rPr>
                <w:sz w:val="23"/>
                <w:szCs w:val="23"/>
              </w:rPr>
              <w:t xml:space="preserve"> in 6 Australians have a hearing loss, but many people avoid or delay seeking treatment. </w:t>
            </w:r>
          </w:p>
          <w:p w14:paraId="384611BB" w14:textId="5FBF1626" w:rsidR="00274AE1" w:rsidRPr="00274AE1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Hearing loss can have a big impact on a person’s life, but help is available.</w:t>
            </w:r>
          </w:p>
          <w:p w14:paraId="5982E62F" w14:textId="77777777" w:rsidR="00982E59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>If you know someone who may</w:t>
            </w:r>
            <w:r w:rsidR="00E85D2A">
              <w:rPr>
                <w:sz w:val="23"/>
                <w:szCs w:val="23"/>
              </w:rPr>
              <w:t xml:space="preserve"> be</w:t>
            </w:r>
            <w:r w:rsidRPr="00274AE1">
              <w:rPr>
                <w:sz w:val="23"/>
                <w:szCs w:val="23"/>
              </w:rPr>
              <w:t xml:space="preserve"> experienc</w:t>
            </w:r>
            <w:r w:rsidR="00E85D2A">
              <w:rPr>
                <w:sz w:val="23"/>
                <w:szCs w:val="23"/>
              </w:rPr>
              <w:t>ing</w:t>
            </w:r>
            <w:r w:rsidRPr="00274AE1">
              <w:rPr>
                <w:sz w:val="23"/>
                <w:szCs w:val="23"/>
              </w:rPr>
              <w:t xml:space="preserve"> hearing loss, encourage them to get a hearing check. </w:t>
            </w:r>
          </w:p>
          <w:p w14:paraId="615CC1C2" w14:textId="5C8AF26B" w:rsidR="00274AE1" w:rsidRPr="00274AE1" w:rsidRDefault="00274AE1" w:rsidP="00274AE1">
            <w:pPr>
              <w:pStyle w:val="NoSpacing"/>
              <w:spacing w:before="120" w:after="120"/>
              <w:rPr>
                <w:sz w:val="23"/>
                <w:szCs w:val="23"/>
              </w:rPr>
            </w:pPr>
            <w:r w:rsidRPr="00274AE1">
              <w:rPr>
                <w:sz w:val="23"/>
                <w:szCs w:val="23"/>
              </w:rPr>
              <w:t xml:space="preserve">Find out more at </w:t>
            </w:r>
            <w:r w:rsidRPr="00274AE1">
              <w:rPr>
                <w:b/>
                <w:bCs/>
                <w:sz w:val="23"/>
                <w:szCs w:val="23"/>
              </w:rPr>
              <w:t>health.gov.au/hearing</w:t>
            </w:r>
            <w:r w:rsidRPr="00274AE1">
              <w:rPr>
                <w:sz w:val="23"/>
                <w:szCs w:val="23"/>
              </w:rPr>
              <w:t xml:space="preserve">  </w:t>
            </w:r>
          </w:p>
          <w:p w14:paraId="7F2F4967" w14:textId="77777777" w:rsidR="00274AE1" w:rsidRPr="00274AE1" w:rsidRDefault="00274AE1" w:rsidP="00274AE1">
            <w:pPr>
              <w:spacing w:before="120" w:after="120"/>
              <w:rPr>
                <w:sz w:val="23"/>
                <w:szCs w:val="23"/>
              </w:rPr>
            </w:pPr>
          </w:p>
        </w:tc>
      </w:tr>
    </w:tbl>
    <w:p w14:paraId="2EB4F099" w14:textId="77777777" w:rsidR="00936797" w:rsidRPr="00274AE1" w:rsidRDefault="00936797" w:rsidP="00CE5D62">
      <w:pPr>
        <w:pStyle w:val="Header"/>
        <w:spacing w:before="120" w:after="120"/>
        <w:rPr>
          <w:rFonts w:asciiTheme="minorHAnsi" w:hAnsiTheme="minorHAnsi" w:cstheme="minorHAnsi"/>
          <w:sz w:val="23"/>
          <w:szCs w:val="23"/>
        </w:rPr>
      </w:pPr>
      <w:bookmarkStart w:id="5" w:name="_Toc128745357"/>
      <w:r w:rsidRPr="00274AE1">
        <w:rPr>
          <w:rFonts w:asciiTheme="minorHAnsi" w:hAnsiTheme="minorHAnsi" w:cstheme="minorHAnsi"/>
          <w:sz w:val="23"/>
          <w:szCs w:val="23"/>
        </w:rPr>
        <w:t>The following hashtags are associated with this content:</w:t>
      </w:r>
    </w:p>
    <w:p w14:paraId="78275EB3" w14:textId="4190F5CA" w:rsidR="00A52ACF" w:rsidRPr="00274AE1" w:rsidRDefault="00A52ACF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3"/>
          <w:szCs w:val="23"/>
        </w:rPr>
      </w:pPr>
      <w:r w:rsidRPr="00274AE1">
        <w:rPr>
          <w:rFonts w:asciiTheme="minorHAnsi" w:hAnsiTheme="minorHAnsi" w:cstheme="minorHAnsi"/>
          <w:sz w:val="23"/>
          <w:szCs w:val="23"/>
        </w:rPr>
        <w:t>#hearing</w:t>
      </w:r>
    </w:p>
    <w:p w14:paraId="6E7EEAD5" w14:textId="4248A67A" w:rsidR="00936797" w:rsidRPr="00274AE1" w:rsidRDefault="00936797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3"/>
          <w:szCs w:val="23"/>
        </w:rPr>
      </w:pPr>
      <w:r w:rsidRPr="00274AE1">
        <w:rPr>
          <w:rFonts w:asciiTheme="minorHAnsi" w:hAnsiTheme="minorHAnsi" w:cstheme="minorHAnsi"/>
          <w:sz w:val="23"/>
          <w:szCs w:val="23"/>
        </w:rPr>
        <w:t>#</w:t>
      </w:r>
      <w:r w:rsidR="00A52ACF" w:rsidRPr="00274AE1">
        <w:rPr>
          <w:rFonts w:asciiTheme="minorHAnsi" w:hAnsiTheme="minorHAnsi" w:cstheme="minorHAnsi"/>
          <w:sz w:val="23"/>
          <w:szCs w:val="23"/>
        </w:rPr>
        <w:t>hearinghealth</w:t>
      </w:r>
      <w:r w:rsidRPr="00274AE1">
        <w:rPr>
          <w:rFonts w:asciiTheme="minorHAnsi" w:hAnsiTheme="minorHAnsi" w:cstheme="minorHAnsi"/>
          <w:sz w:val="23"/>
          <w:szCs w:val="23"/>
        </w:rPr>
        <w:t xml:space="preserve"> </w:t>
      </w:r>
    </w:p>
    <w:p w14:paraId="7D063B32" w14:textId="37F304EB" w:rsidR="005914AF" w:rsidRPr="00CE5D62" w:rsidRDefault="00936797" w:rsidP="0093579A">
      <w:pPr>
        <w:pStyle w:val="Header"/>
        <w:numPr>
          <w:ilvl w:val="0"/>
          <w:numId w:val="25"/>
        </w:numPr>
        <w:tabs>
          <w:tab w:val="center" w:pos="4513"/>
          <w:tab w:val="right" w:pos="9026"/>
        </w:tabs>
        <w:spacing w:before="120" w:after="120" w:line="240" w:lineRule="auto"/>
        <w:ind w:left="714" w:hanging="357"/>
        <w:rPr>
          <w:rFonts w:asciiTheme="minorHAnsi" w:hAnsiTheme="minorHAnsi" w:cstheme="minorHAnsi"/>
          <w:sz w:val="22"/>
          <w:szCs w:val="22"/>
        </w:rPr>
      </w:pPr>
      <w:r w:rsidRPr="00274AE1">
        <w:rPr>
          <w:rFonts w:asciiTheme="minorHAnsi" w:hAnsiTheme="minorHAnsi" w:cstheme="minorHAnsi"/>
          <w:sz w:val="23"/>
          <w:szCs w:val="23"/>
        </w:rPr>
        <w:t>#</w:t>
      </w:r>
      <w:proofErr w:type="gramStart"/>
      <w:r w:rsidR="00A52ACF" w:rsidRPr="00274AE1">
        <w:rPr>
          <w:rFonts w:asciiTheme="minorHAnsi" w:hAnsiTheme="minorHAnsi" w:cstheme="minorHAnsi"/>
          <w:sz w:val="23"/>
          <w:szCs w:val="23"/>
        </w:rPr>
        <w:t>hearingtest</w:t>
      </w:r>
      <w:proofErr w:type="gramEnd"/>
      <w:r w:rsidR="005914AF" w:rsidRPr="00CE5D62">
        <w:rPr>
          <w:rFonts w:asciiTheme="minorHAnsi" w:hAnsiTheme="minorHAnsi" w:cstheme="minorHAnsi"/>
          <w:color w:val="002060"/>
          <w:sz w:val="22"/>
          <w:szCs w:val="22"/>
        </w:rPr>
        <w:br w:type="page"/>
      </w:r>
    </w:p>
    <w:p w14:paraId="4A14AF19" w14:textId="23D6A860" w:rsidR="0013064C" w:rsidRPr="00605A81" w:rsidRDefault="003742E5" w:rsidP="00B93D24">
      <w:pPr>
        <w:pStyle w:val="Heading1"/>
        <w:rPr>
          <w:rFonts w:asciiTheme="minorHAnsi" w:hAnsiTheme="minorHAnsi" w:cstheme="minorHAnsi"/>
          <w:color w:val="063687"/>
        </w:rPr>
      </w:pPr>
      <w:r w:rsidRPr="00605A81">
        <w:rPr>
          <w:rFonts w:asciiTheme="minorHAnsi" w:hAnsiTheme="minorHAnsi" w:cstheme="minorHAnsi"/>
          <w:color w:val="063687"/>
        </w:rPr>
        <w:lastRenderedPageBreak/>
        <w:t>W</w:t>
      </w:r>
      <w:r w:rsidR="00FB6111" w:rsidRPr="00605A81">
        <w:rPr>
          <w:rFonts w:asciiTheme="minorHAnsi" w:hAnsiTheme="minorHAnsi" w:cstheme="minorHAnsi"/>
          <w:color w:val="063687"/>
        </w:rPr>
        <w:t>ebsite</w:t>
      </w:r>
      <w:r w:rsidRPr="00605A81">
        <w:rPr>
          <w:rFonts w:asciiTheme="minorHAnsi" w:hAnsiTheme="minorHAnsi" w:cstheme="minorHAnsi"/>
          <w:color w:val="063687"/>
        </w:rPr>
        <w:t>/newsletter</w:t>
      </w:r>
      <w:r w:rsidR="0013064C" w:rsidRPr="00605A81">
        <w:rPr>
          <w:rFonts w:asciiTheme="minorHAnsi" w:hAnsiTheme="minorHAnsi" w:cstheme="minorHAnsi"/>
          <w:color w:val="063687"/>
        </w:rPr>
        <w:t xml:space="preserve"> </w:t>
      </w:r>
      <w:bookmarkEnd w:id="5"/>
      <w:r w:rsidRPr="00605A81">
        <w:rPr>
          <w:rFonts w:asciiTheme="minorHAnsi" w:hAnsiTheme="minorHAnsi" w:cstheme="minorHAnsi"/>
          <w:color w:val="063687"/>
        </w:rPr>
        <w:t>content</w:t>
      </w:r>
    </w:p>
    <w:p w14:paraId="70DBB370" w14:textId="77777777" w:rsidR="00094865" w:rsidRPr="009F596F" w:rsidRDefault="00094865" w:rsidP="009F596F">
      <w:pPr>
        <w:spacing w:before="120" w:after="240"/>
        <w:rPr>
          <w:rFonts w:asciiTheme="minorHAnsi" w:hAnsiTheme="minorHAnsi" w:cstheme="minorHAnsi"/>
          <w:sz w:val="28"/>
          <w:szCs w:val="28"/>
        </w:rPr>
      </w:pPr>
      <w:r w:rsidRPr="009F596F">
        <w:rPr>
          <w:rFonts w:asciiTheme="minorHAnsi" w:hAnsiTheme="minorHAnsi" w:cstheme="minorHAnsi"/>
          <w:b/>
          <w:bCs/>
          <w:sz w:val="32"/>
          <w:szCs w:val="32"/>
        </w:rPr>
        <w:t>Book your hearing check and hear all that life has to offer</w:t>
      </w:r>
    </w:p>
    <w:p w14:paraId="2EEE9374" w14:textId="0BF00D6B" w:rsidR="00686F6B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Hearing loss is common among Australians, with 1 in 6 people experiencing some form of </w:t>
      </w:r>
      <w:r w:rsidR="00686F6B">
        <w:rPr>
          <w:rFonts w:cstheme="minorHAnsi"/>
          <w:sz w:val="24"/>
          <w:szCs w:val="24"/>
        </w:rPr>
        <w:t>difficulty hearing</w:t>
      </w:r>
      <w:r w:rsidRPr="00631CC8">
        <w:rPr>
          <w:rFonts w:cstheme="minorHAnsi"/>
          <w:sz w:val="24"/>
          <w:szCs w:val="24"/>
        </w:rPr>
        <w:t xml:space="preserve">. </w:t>
      </w:r>
    </w:p>
    <w:p w14:paraId="2283BE37" w14:textId="77777777" w:rsidR="00982E59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Left untreated, </w:t>
      </w:r>
      <w:r w:rsidR="00686F6B">
        <w:rPr>
          <w:rFonts w:cstheme="minorHAnsi"/>
          <w:sz w:val="24"/>
          <w:szCs w:val="24"/>
        </w:rPr>
        <w:t>hearing loss</w:t>
      </w:r>
      <w:r w:rsidRPr="00631CC8">
        <w:rPr>
          <w:rFonts w:cstheme="minorHAnsi"/>
          <w:sz w:val="24"/>
          <w:szCs w:val="24"/>
        </w:rPr>
        <w:t xml:space="preserve"> can affect mental and physical health and have a big impact on </w:t>
      </w:r>
      <w:r>
        <w:rPr>
          <w:rFonts w:cstheme="minorHAnsi"/>
          <w:sz w:val="24"/>
          <w:szCs w:val="24"/>
        </w:rPr>
        <w:t>everyday</w:t>
      </w:r>
      <w:r w:rsidRPr="00631CC8">
        <w:rPr>
          <w:rFonts w:cstheme="minorHAnsi"/>
          <w:sz w:val="24"/>
          <w:szCs w:val="24"/>
        </w:rPr>
        <w:t xml:space="preserve"> life. </w:t>
      </w:r>
    </w:p>
    <w:p w14:paraId="3A85AFF6" w14:textId="28E634C9" w:rsidR="00094865" w:rsidRPr="009F596F" w:rsidRDefault="00094865" w:rsidP="009F596F">
      <w:pPr>
        <w:pStyle w:val="NoSpacing"/>
        <w:spacing w:before="120" w:after="240"/>
        <w:rPr>
          <w:rFonts w:cstheme="minorHAnsi"/>
          <w:sz w:val="24"/>
          <w:szCs w:val="24"/>
        </w:rPr>
      </w:pPr>
      <w:r w:rsidRPr="00631CC8">
        <w:rPr>
          <w:rFonts w:cstheme="minorHAnsi"/>
          <w:sz w:val="24"/>
          <w:szCs w:val="24"/>
        </w:rPr>
        <w:t xml:space="preserve">That’s why it’s important to think about hearing in the same way you think about other </w:t>
      </w:r>
      <w:r w:rsidR="00686F6B">
        <w:rPr>
          <w:rFonts w:cstheme="minorHAnsi"/>
          <w:sz w:val="24"/>
          <w:szCs w:val="24"/>
        </w:rPr>
        <w:t xml:space="preserve">aspects of your </w:t>
      </w:r>
      <w:r w:rsidRPr="00631CC8">
        <w:rPr>
          <w:rFonts w:cstheme="minorHAnsi"/>
          <w:sz w:val="24"/>
          <w:szCs w:val="24"/>
        </w:rPr>
        <w:t>health.</w:t>
      </w:r>
    </w:p>
    <w:p w14:paraId="2B1E9A39" w14:textId="335D6D25" w:rsidR="00094865" w:rsidRDefault="00094865" w:rsidP="009F596F">
      <w:pPr>
        <w:spacing w:before="120" w:after="240"/>
      </w:pPr>
      <w:r w:rsidRPr="00274080">
        <w:t>Many Australians with hearing loss do not seek treatment</w:t>
      </w:r>
      <w:r w:rsidR="009F596F">
        <w:t>—b</w:t>
      </w:r>
      <w:r>
        <w:t xml:space="preserve">ut help </w:t>
      </w:r>
      <w:r w:rsidR="00686F6B">
        <w:t xml:space="preserve">is </w:t>
      </w:r>
      <w:r>
        <w:t>available.</w:t>
      </w:r>
    </w:p>
    <w:p w14:paraId="2230E063" w14:textId="1BA547E9" w:rsidR="009F596F" w:rsidRDefault="009F596F" w:rsidP="009F596F">
      <w:pPr>
        <w:spacing w:before="120" w:after="240"/>
      </w:pPr>
      <w:r>
        <w:t>Having a</w:t>
      </w:r>
      <w:r w:rsidRPr="00CE5D62">
        <w:t xml:space="preserve"> hearing test can help to detect the early signs of hearing loss, so you can keep your hearing healthy for longer.</w:t>
      </w:r>
    </w:p>
    <w:p w14:paraId="2EC47B08" w14:textId="3BD8FAAE" w:rsidR="009F596F" w:rsidRDefault="009F596F" w:rsidP="009F596F">
      <w:pPr>
        <w:spacing w:before="120" w:after="240"/>
      </w:pPr>
      <w:r>
        <w:rPr>
          <w:lang w:val="en-AU"/>
        </w:rPr>
        <w:t xml:space="preserve">Hearing aids are not the only treatment for hearing loss. Following a hearing check, a range of </w:t>
      </w:r>
      <w:r w:rsidR="00E85D2A">
        <w:rPr>
          <w:lang w:val="en-AU"/>
        </w:rPr>
        <w:t>management</w:t>
      </w:r>
      <w:r>
        <w:rPr>
          <w:lang w:val="en-AU"/>
        </w:rPr>
        <w:t xml:space="preserve"> options may be discussed including </w:t>
      </w:r>
      <w:r w:rsidR="00B30072">
        <w:rPr>
          <w:lang w:val="en-AU"/>
        </w:rPr>
        <w:t xml:space="preserve">communication strategies, </w:t>
      </w:r>
      <w:r>
        <w:rPr>
          <w:lang w:val="en-AU"/>
        </w:rPr>
        <w:t>assistive listening devices and phone apps.</w:t>
      </w:r>
    </w:p>
    <w:p w14:paraId="6C269D81" w14:textId="71B0FFB2" w:rsidR="009F596F" w:rsidRDefault="00094865" w:rsidP="009F596F">
      <w:pPr>
        <w:spacing w:before="120" w:after="240"/>
      </w:pPr>
      <w:r>
        <w:t>If you are concerned about your hearing, or the hearing of someone you love, book a hearing check</w:t>
      </w:r>
      <w:r w:rsidR="009F596F">
        <w:t xml:space="preserve"> </w:t>
      </w:r>
      <w:r w:rsidR="000C29EB">
        <w:t xml:space="preserve">with you local hearing health professional </w:t>
      </w:r>
      <w:r w:rsidR="009F596F">
        <w:t xml:space="preserve">today. </w:t>
      </w:r>
    </w:p>
    <w:p w14:paraId="500F4191" w14:textId="0DD38B52" w:rsidR="00094865" w:rsidRDefault="00CE5237" w:rsidP="009F596F">
      <w:pPr>
        <w:spacing w:before="120" w:after="240"/>
      </w:pPr>
      <w:r>
        <w:t>For more information</w:t>
      </w:r>
      <w:r w:rsidR="00094865">
        <w:t xml:space="preserve"> visit </w:t>
      </w:r>
      <w:r w:rsidR="00094865" w:rsidRPr="009F596F">
        <w:rPr>
          <w:b/>
          <w:bCs/>
        </w:rPr>
        <w:t>health.gov.au/hearing</w:t>
      </w:r>
      <w:r>
        <w:rPr>
          <w:b/>
          <w:bCs/>
        </w:rPr>
        <w:t>.</w:t>
      </w:r>
    </w:p>
    <w:p w14:paraId="23C0D20F" w14:textId="4693D841" w:rsidR="00D75C9F" w:rsidRDefault="00D75C9F" w:rsidP="009F596F">
      <w:pPr>
        <w:spacing w:before="120" w:after="240"/>
      </w:pPr>
      <w:r>
        <w:br w:type="page"/>
      </w:r>
    </w:p>
    <w:p w14:paraId="30DC22DC" w14:textId="3A9AAC51" w:rsidR="00D75C9F" w:rsidRPr="00D75C9F" w:rsidRDefault="00D75C9F" w:rsidP="009F596F">
      <w:pPr>
        <w:spacing w:before="120" w:after="240"/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</w:pPr>
      <w:r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  <w:lastRenderedPageBreak/>
        <w:t>Sample m</w:t>
      </w:r>
      <w:r w:rsidRPr="00D75C9F">
        <w:rPr>
          <w:rFonts w:asciiTheme="minorHAnsi" w:eastAsiaTheme="majorEastAsia" w:hAnsiTheme="minorHAnsi" w:cstheme="minorHAnsi"/>
          <w:b/>
          <w:color w:val="063687"/>
          <w:sz w:val="48"/>
          <w:szCs w:val="32"/>
        </w:rPr>
        <w:t xml:space="preserve">edia release </w:t>
      </w:r>
    </w:p>
    <w:p w14:paraId="25A263EF" w14:textId="77777777" w:rsidR="00CE5D62" w:rsidRPr="00CE5D62" w:rsidRDefault="00CE5D6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2FFD4E30" w14:textId="7424A8DF" w:rsidR="00B02784" w:rsidRDefault="004B71F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&lt;</w:t>
      </w:r>
      <w:r w:rsidR="00DB293A">
        <w:rPr>
          <w:rFonts w:asciiTheme="majorHAnsi" w:hAnsiTheme="majorHAnsi" w:cstheme="majorHAnsi"/>
          <w:sz w:val="24"/>
          <w:szCs w:val="24"/>
        </w:rPr>
        <w:t>Insert d</w:t>
      </w:r>
      <w:r>
        <w:rPr>
          <w:rFonts w:asciiTheme="majorHAnsi" w:hAnsiTheme="majorHAnsi" w:cstheme="majorHAnsi"/>
          <w:sz w:val="24"/>
          <w:szCs w:val="24"/>
        </w:rPr>
        <w:t>ate&gt;</w:t>
      </w:r>
    </w:p>
    <w:p w14:paraId="3CE662ED" w14:textId="77777777" w:rsidR="004B71F2" w:rsidRDefault="004B71F2" w:rsidP="00A554F1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0A0323B9" w14:textId="0C02024F" w:rsidR="00A554F1" w:rsidRDefault="00DB293A" w:rsidP="004F22E7">
      <w:pPr>
        <w:shd w:val="clear" w:color="auto" w:fill="FFFFFF"/>
        <w:spacing w:before="120" w:after="12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&lt;Suburb/area&gt; residents urged to</w:t>
      </w:r>
      <w:r w:rsidRPr="009F596F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prioritise their</w:t>
      </w:r>
      <w:r w:rsidRPr="009F596F">
        <w:rPr>
          <w:rFonts w:asciiTheme="minorHAnsi" w:hAnsiTheme="minorHAnsi" w:cstheme="minorHAnsi"/>
          <w:b/>
          <w:bCs/>
          <w:sz w:val="32"/>
          <w:szCs w:val="32"/>
        </w:rPr>
        <w:t xml:space="preserve"> hearing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health</w:t>
      </w:r>
    </w:p>
    <w:p w14:paraId="2636B18F" w14:textId="598D6FFE" w:rsidR="00DB293A" w:rsidRPr="005544FD" w:rsidRDefault="00DB293A" w:rsidP="004F22E7">
      <w:pPr>
        <w:shd w:val="clear" w:color="auto" w:fill="FFFFFF"/>
        <w:spacing w:before="120" w:after="120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An estimated 3.6 million Australians experience some form of hearing impairment</w:t>
      </w:r>
      <w:r w:rsidR="00720EF6" w:rsidRPr="005544FD">
        <w:rPr>
          <w:rFonts w:asciiTheme="minorHAnsi" w:hAnsiTheme="minorHAnsi" w:cstheme="minorHAnsi"/>
          <w:szCs w:val="24"/>
        </w:rPr>
        <w:t>,</w:t>
      </w:r>
      <w:r w:rsidRPr="005544FD">
        <w:rPr>
          <w:rFonts w:asciiTheme="minorHAnsi" w:hAnsiTheme="minorHAnsi" w:cstheme="minorHAnsi"/>
          <w:szCs w:val="24"/>
        </w:rPr>
        <w:t xml:space="preserve"> but for 1 in 3 of those, it could have been prevented.</w:t>
      </w:r>
      <w:r w:rsidR="00BC7E31">
        <w:rPr>
          <w:rStyle w:val="FootnoteReference"/>
        </w:rPr>
        <w:footnoteReference w:id="3"/>
      </w:r>
    </w:p>
    <w:p w14:paraId="64FEF22E" w14:textId="3AA71273" w:rsidR="00DB293A" w:rsidRPr="005544FD" w:rsidRDefault="00DB293A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Audiologist/audiometrist &lt;name&gt;, wants &lt;suburb/area&gt; residents to think about hearing in the same way they think about other aspects of their health.</w:t>
      </w:r>
    </w:p>
    <w:p w14:paraId="4D446275" w14:textId="704EF2E1" w:rsidR="00114189" w:rsidRPr="005544FD" w:rsidRDefault="00114189" w:rsidP="00114189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“Some people with hearing loss may delay or not seek treatment for a range of reasons, but untreated hearing loss can have a big impact on our lives,” &lt;name&gt; says.</w:t>
      </w:r>
    </w:p>
    <w:p w14:paraId="5381F0CE" w14:textId="77777777" w:rsidR="00114189" w:rsidRPr="005544FD" w:rsidRDefault="00114189" w:rsidP="00114189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Hearing loss can affect social and emotional wellbeing and can reduce a person’s ability to get an education or find work – but there are a range of options to help manage and treat hearing loss.</w:t>
      </w:r>
    </w:p>
    <w:p w14:paraId="3E59D113" w14:textId="013F98F1" w:rsidR="00DB293A" w:rsidRPr="005544FD" w:rsidRDefault="00C8774A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“Having a hearing test helps detect the early signs of hearing loss and can help keep your hearing healthy for longer,” &lt;name&gt; says.</w:t>
      </w:r>
    </w:p>
    <w:p w14:paraId="5E77E9AD" w14:textId="394C83F7" w:rsidR="0081333E" w:rsidRPr="005544FD" w:rsidRDefault="00114189" w:rsidP="00DB293A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>“It’s an easy process, you don’t even need a referral.”</w:t>
      </w:r>
    </w:p>
    <w:p w14:paraId="5A1A0EEF" w14:textId="20439CD7" w:rsidR="00F94073" w:rsidRPr="005544FD" w:rsidRDefault="00F94073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5544FD">
        <w:rPr>
          <w:rFonts w:asciiTheme="minorHAnsi" w:hAnsiTheme="minorHAnsi" w:cstheme="minorHAnsi"/>
          <w:szCs w:val="24"/>
        </w:rPr>
        <w:t xml:space="preserve">You can learn more about ways to prevent </w:t>
      </w:r>
      <w:r w:rsidR="0081333E" w:rsidRPr="005544FD">
        <w:rPr>
          <w:rFonts w:asciiTheme="minorHAnsi" w:hAnsiTheme="minorHAnsi" w:cstheme="minorHAnsi"/>
          <w:szCs w:val="24"/>
        </w:rPr>
        <w:t>and</w:t>
      </w:r>
      <w:r w:rsidRPr="005544FD">
        <w:rPr>
          <w:rFonts w:asciiTheme="minorHAnsi" w:hAnsiTheme="minorHAnsi" w:cstheme="minorHAnsi"/>
          <w:szCs w:val="24"/>
        </w:rPr>
        <w:t xml:space="preserve"> treat hearing loss by &lt;insert call to action, examples below&gt;.</w:t>
      </w:r>
    </w:p>
    <w:p w14:paraId="239B7742" w14:textId="00BF4D0C" w:rsidR="00F94073" w:rsidRPr="00FB088B" w:rsidRDefault="00F94073" w:rsidP="00F94073">
      <w:pPr>
        <w:spacing w:before="120" w:after="120" w:line="276" w:lineRule="auto"/>
        <w:rPr>
          <w:rFonts w:asciiTheme="minorHAnsi" w:hAnsiTheme="minorHAnsi" w:cstheme="minorHAnsi"/>
          <w:b/>
          <w:bCs/>
          <w:szCs w:val="24"/>
        </w:rPr>
      </w:pPr>
      <w:r w:rsidRPr="00FB088B">
        <w:rPr>
          <w:rFonts w:asciiTheme="minorHAnsi" w:hAnsiTheme="minorHAnsi" w:cstheme="minorHAnsi"/>
          <w:b/>
          <w:bCs/>
          <w:szCs w:val="24"/>
        </w:rPr>
        <w:t>Call to action examples</w:t>
      </w:r>
      <w:r w:rsidR="00E12232">
        <w:rPr>
          <w:rFonts w:asciiTheme="minorHAnsi" w:hAnsiTheme="minorHAnsi" w:cstheme="minorHAnsi"/>
          <w:b/>
          <w:bCs/>
          <w:szCs w:val="24"/>
        </w:rPr>
        <w:t xml:space="preserve"> </w:t>
      </w:r>
      <w:r w:rsidR="00E12232" w:rsidRPr="00FB088B">
        <w:rPr>
          <w:rFonts w:asciiTheme="minorHAnsi" w:hAnsiTheme="minorHAnsi" w:cstheme="minorHAnsi"/>
          <w:b/>
          <w:bCs/>
          <w:i/>
          <w:iCs/>
          <w:szCs w:val="24"/>
        </w:rPr>
        <w:t>– for you to add as suitable for your community</w:t>
      </w:r>
    </w:p>
    <w:p w14:paraId="5BC2E088" w14:textId="6B7D4065" w:rsidR="00F94073" w:rsidRPr="00FB088B" w:rsidRDefault="00F94073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Coming along to &lt;audiologist/audiometrist practice name&gt;’s Open Day on &lt;date, time&gt;</w:t>
      </w:r>
      <w:r w:rsidR="00114189" w:rsidRPr="00FB088B">
        <w:rPr>
          <w:rFonts w:asciiTheme="minorHAnsi" w:hAnsiTheme="minorHAnsi" w:cstheme="minorHAnsi"/>
          <w:szCs w:val="24"/>
        </w:rPr>
        <w:t>.</w:t>
      </w:r>
    </w:p>
    <w:p w14:paraId="3ADA8D41" w14:textId="476F66B5" w:rsidR="00114189" w:rsidRPr="00FB088B" w:rsidRDefault="00114189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Visiting &lt;audiologist/audiometrist practice name&gt;’s website &lt;website address&gt;</w:t>
      </w:r>
      <w:r w:rsidR="0081333E" w:rsidRPr="00FB088B">
        <w:rPr>
          <w:rFonts w:asciiTheme="minorHAnsi" w:hAnsiTheme="minorHAnsi" w:cstheme="minorHAnsi"/>
          <w:szCs w:val="24"/>
        </w:rPr>
        <w:t>.</w:t>
      </w:r>
    </w:p>
    <w:p w14:paraId="509B946A" w14:textId="766216EB" w:rsidR="00114189" w:rsidRPr="00FB088B" w:rsidRDefault="00114189" w:rsidP="00F94073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 w:rsidRPr="00FB088B">
        <w:rPr>
          <w:rFonts w:asciiTheme="minorHAnsi" w:hAnsiTheme="minorHAnsi" w:cstheme="minorHAnsi"/>
          <w:szCs w:val="24"/>
        </w:rPr>
        <w:t>Visiting health.gov.au/hearing.</w:t>
      </w:r>
    </w:p>
    <w:sectPr w:rsidR="00114189" w:rsidRPr="00FB088B" w:rsidSect="008E0244">
      <w:headerReference w:type="even" r:id="rId31"/>
      <w:headerReference w:type="default" r:id="rId32"/>
      <w:footerReference w:type="default" r:id="rId33"/>
      <w:pgSz w:w="11907" w:h="16839" w:code="9"/>
      <w:pgMar w:top="1418" w:right="1418" w:bottom="1418" w:left="1418" w:header="709" w:footer="45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ABD38" w14:textId="77777777" w:rsidR="00671468" w:rsidRDefault="00671468" w:rsidP="00B259EA">
      <w:r>
        <w:separator/>
      </w:r>
    </w:p>
  </w:endnote>
  <w:endnote w:type="continuationSeparator" w:id="0">
    <w:p w14:paraId="4E8B0C33" w14:textId="77777777" w:rsidR="00671468" w:rsidRDefault="00671468" w:rsidP="00B259EA">
      <w:r>
        <w:continuationSeparator/>
      </w:r>
    </w:p>
  </w:endnote>
  <w:endnote w:type="continuationNotice" w:id="1">
    <w:p w14:paraId="43E732B5" w14:textId="77777777" w:rsidR="00671468" w:rsidRDefault="006714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rial (Body CS)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1630355496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241158" w14:textId="7BAB5F2F" w:rsidR="008E0244" w:rsidRPr="00093184" w:rsidRDefault="00B93D24" w:rsidP="00093184">
            <w:pPr>
              <w:pStyle w:val="Footer"/>
              <w:ind w:left="-142" w:right="-143"/>
              <w:rPr>
                <w:rFonts w:asciiTheme="minorHAnsi" w:hAnsiTheme="minorHAnsi" w:cstheme="minorHAnsi"/>
              </w:rPr>
            </w:pPr>
            <w:r w:rsidRPr="00605A81">
              <w:rPr>
                <w:b/>
                <w:bCs/>
                <w:noProof/>
                <w:color w:val="063687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28A7CF0B" wp14:editId="252DA0B6">
                      <wp:simplePos x="0" y="0"/>
                      <wp:positionH relativeFrom="column">
                        <wp:posOffset>-671829</wp:posOffset>
                      </wp:positionH>
                      <wp:positionV relativeFrom="paragraph">
                        <wp:posOffset>-80645</wp:posOffset>
                      </wp:positionV>
                      <wp:extent cx="5440680" cy="285750"/>
                      <wp:effectExtent l="0" t="0" r="7620" b="0"/>
                      <wp:wrapNone/>
                      <wp:docPr id="8" name="Rectangl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068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2D7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4D3A1" id="Rectangle 8" o:spid="_x0000_s1026" alt="&quot;&quot;" style="position:absolute;margin-left:-52.9pt;margin-top:-6.35pt;width:428.4pt;height:22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" fillcolor="#062d7d" stroked="f" strokeweight="1pt"/>
                  </w:pict>
                </mc:Fallback>
              </mc:AlternateContent>
            </w:r>
            <w:r w:rsidRPr="008E0244">
              <w:rPr>
                <w:b/>
                <w:bCs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58241" behindDoc="1" locked="0" layoutInCell="1" allowOverlap="1" wp14:anchorId="4A1B1ED3" wp14:editId="1A44508C">
                      <wp:simplePos x="0" y="0"/>
                      <wp:positionH relativeFrom="column">
                        <wp:posOffset>5913755</wp:posOffset>
                      </wp:positionH>
                      <wp:positionV relativeFrom="paragraph">
                        <wp:posOffset>-79375</wp:posOffset>
                      </wp:positionV>
                      <wp:extent cx="514350" cy="271145"/>
                      <wp:effectExtent l="0" t="0" r="19050" b="14605"/>
                      <wp:wrapNone/>
                      <wp:docPr id="9" name="Rectangl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2D7D"/>
                              </a:solidFill>
                              <a:ln>
                                <a:solidFill>
                                  <a:srgbClr val="062D7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D0312" id="Rectangle 9" o:spid="_x0000_s1026" alt="&quot;&quot;" style="position:absolute;margin-left:465.65pt;margin-top:-6.25pt;width:40.5pt;height:2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" fillcolor="#062d7d" strokecolor="#062d7d" strokeweight="1pt"/>
                  </w:pict>
                </mc:Fallback>
              </mc:AlternateContent>
            </w:r>
            <w:r w:rsidR="008E0244" w:rsidRPr="008E0244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Communication Kit</w:t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 xml:space="preserve"> </w:t>
            </w:r>
            <w:r w:rsidR="00713189">
              <w:rPr>
                <w:rFonts w:asciiTheme="minorHAnsi" w:hAnsiTheme="minorHAnsi" w:cstheme="minorHAnsi"/>
                <w:color w:val="FFFFFF" w:themeColor="background1"/>
              </w:rPr>
              <w:t xml:space="preserve">– </w:t>
            </w:r>
            <w:r w:rsidR="00BB0C60">
              <w:rPr>
                <w:rFonts w:asciiTheme="minorHAnsi" w:hAnsiTheme="minorHAnsi" w:cstheme="minorHAnsi"/>
                <w:color w:val="FFFFFF" w:themeColor="background1"/>
              </w:rPr>
              <w:t xml:space="preserve">Ear and hearing health </w:t>
            </w:r>
            <w:r w:rsidR="002D65D1">
              <w:rPr>
                <w:rFonts w:asciiTheme="minorHAnsi" w:hAnsiTheme="minorHAnsi" w:cstheme="minorHAnsi"/>
                <w:color w:val="FFFFFF" w:themeColor="background1"/>
              </w:rPr>
              <w:t>professional</w:t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  <w:color w:val="FFFFFF" w:themeColor="background1"/>
              </w:rPr>
              <w:tab/>
            </w:r>
            <w:r w:rsidR="008E0244" w:rsidRPr="008E0244">
              <w:rPr>
                <w:rFonts w:asciiTheme="minorHAnsi" w:hAnsiTheme="minorHAnsi" w:cstheme="minorHAnsi"/>
              </w:rPr>
              <w:t xml:space="preserve">Page 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begin"/>
            </w:r>
            <w:r w:rsidR="008E0244" w:rsidRPr="008E0244">
              <w:rPr>
                <w:rFonts w:asciiTheme="minorHAnsi" w:hAnsiTheme="minorHAnsi" w:cstheme="minorHAnsi"/>
                <w:b/>
                <w:bCs/>
              </w:rPr>
              <w:instrText xml:space="preserve"> PAGE </w:instrTex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separate"/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t>2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end"/>
            </w:r>
            <w:r w:rsidR="008E0244" w:rsidRPr="008E0244">
              <w:rPr>
                <w:rFonts w:asciiTheme="minorHAnsi" w:hAnsiTheme="minorHAnsi" w:cstheme="minorHAnsi"/>
              </w:rPr>
              <w:t xml:space="preserve"> of 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begin"/>
            </w:r>
            <w:r w:rsidR="008E0244" w:rsidRPr="008E0244">
              <w:rPr>
                <w:rFonts w:asciiTheme="minorHAnsi" w:hAnsiTheme="minorHAnsi" w:cstheme="minorHAnsi"/>
                <w:b/>
                <w:bCs/>
              </w:rPr>
              <w:instrText xml:space="preserve"> NUMPAGES  </w:instrTex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separate"/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t>6</w:t>
            </w:r>
            <w:r w:rsidR="008E0244" w:rsidRPr="008E0244">
              <w:rPr>
                <w:rFonts w:asciiTheme="minorHAnsi" w:hAnsiTheme="minorHAnsi" w:cstheme="minorHAnsi"/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3CCBE" w14:textId="77777777" w:rsidR="00671468" w:rsidRDefault="00671468" w:rsidP="00B259EA">
      <w:r>
        <w:separator/>
      </w:r>
    </w:p>
  </w:footnote>
  <w:footnote w:type="continuationSeparator" w:id="0">
    <w:p w14:paraId="79C1DFA2" w14:textId="77777777" w:rsidR="00671468" w:rsidRDefault="00671468" w:rsidP="00B259EA">
      <w:r>
        <w:continuationSeparator/>
      </w:r>
    </w:p>
  </w:footnote>
  <w:footnote w:type="continuationNotice" w:id="1">
    <w:p w14:paraId="1B69538F" w14:textId="77777777" w:rsidR="00671468" w:rsidRDefault="00671468">
      <w:pPr>
        <w:spacing w:after="0" w:line="240" w:lineRule="auto"/>
      </w:pPr>
    </w:p>
  </w:footnote>
  <w:footnote w:id="2">
    <w:p w14:paraId="4B7A6612" w14:textId="77777777" w:rsidR="002D62EA" w:rsidRDefault="002D62EA" w:rsidP="002D62EA">
      <w:pPr>
        <w:pStyle w:val="FootnoteText"/>
      </w:pPr>
      <w:r w:rsidRPr="00274AE1">
        <w:rPr>
          <w:rStyle w:val="FootnoteReference"/>
          <w:rFonts w:ascii="Calibri" w:hAnsi="Calibri"/>
          <w:sz w:val="18"/>
          <w:szCs w:val="22"/>
        </w:rPr>
        <w:footnoteRef/>
      </w:r>
      <w:r w:rsidRPr="00274AE1">
        <w:rPr>
          <w:rFonts w:ascii="Calibri" w:hAnsi="Calibri"/>
          <w:sz w:val="18"/>
          <w:szCs w:val="22"/>
        </w:rPr>
        <w:t xml:space="preserve"> </w:t>
      </w:r>
      <w:r w:rsidRPr="00274AE1">
        <w:rPr>
          <w:rFonts w:ascii="Calibri" w:hAnsi="Calibri"/>
          <w:i/>
          <w:iCs/>
          <w:sz w:val="18"/>
          <w:szCs w:val="22"/>
        </w:rPr>
        <w:t>Roadmap for Hearing Health Hearing Health Sector Committee Supporting all Australians who are deaf or hard of hearing to live well in the community Report</w:t>
      </w:r>
    </w:p>
  </w:footnote>
  <w:footnote w:id="3">
    <w:p w14:paraId="12A254C1" w14:textId="77777777" w:rsidR="00BC7E31" w:rsidRDefault="00BC7E31" w:rsidP="00BC7E31">
      <w:pPr>
        <w:pStyle w:val="FootnoteText"/>
      </w:pPr>
      <w:r w:rsidRPr="00274AE1">
        <w:rPr>
          <w:rStyle w:val="FootnoteReference"/>
          <w:rFonts w:ascii="Calibri" w:hAnsi="Calibri"/>
          <w:sz w:val="18"/>
          <w:szCs w:val="22"/>
        </w:rPr>
        <w:footnoteRef/>
      </w:r>
      <w:r w:rsidRPr="00274AE1">
        <w:rPr>
          <w:rFonts w:ascii="Calibri" w:hAnsi="Calibri"/>
          <w:sz w:val="18"/>
          <w:szCs w:val="22"/>
        </w:rPr>
        <w:t xml:space="preserve"> </w:t>
      </w:r>
      <w:r w:rsidRPr="00274AE1">
        <w:rPr>
          <w:rFonts w:ascii="Calibri" w:hAnsi="Calibri"/>
          <w:i/>
          <w:iCs/>
          <w:sz w:val="18"/>
          <w:szCs w:val="22"/>
        </w:rPr>
        <w:t>Roadmap for Hearing Health Hearing Health Sector Committee Supporting all Australians who are deaf or hard of hearing to live well in the community Report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7E2E" w14:textId="61FFAD95" w:rsidR="000119E6" w:rsidRDefault="000119E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28B31BCD" wp14:editId="568D68F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8890" b="11430"/>
              <wp:wrapNone/>
              <wp:docPr id="1885127273" name="Text Box 2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536E3" w14:textId="2FF7879F" w:rsidR="000119E6" w:rsidRPr="000119E6" w:rsidRDefault="000119E6" w:rsidP="000119E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Cs w:val="24"/>
                            </w:rPr>
                          </w:pPr>
                          <w:r w:rsidRPr="000119E6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  <w:szCs w:val="24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31B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RMIT Classification: Trusted" style="position:absolute;margin-left:0;margin-top:0;width:34.95pt;height:34.9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726536E3" w14:textId="2FF7879F" w:rsidR="000119E6" w:rsidRPr="000119E6" w:rsidRDefault="000119E6" w:rsidP="000119E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EEDC00"/>
                        <w:szCs w:val="24"/>
                      </w:rPr>
                    </w:pPr>
                    <w:r w:rsidRPr="000119E6">
                      <w:rPr>
                        <w:rFonts w:ascii="Calibri" w:eastAsia="Calibri" w:hAnsi="Calibri" w:cs="Calibri"/>
                        <w:noProof/>
                        <w:color w:val="EEDC00"/>
                        <w:szCs w:val="24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99090" w14:textId="3F2B6557" w:rsidR="00E04C23" w:rsidRPr="00BD2062" w:rsidRDefault="00E04C23" w:rsidP="00EE5651">
    <w:pPr>
      <w:pStyle w:val="Header"/>
      <w:jc w:val="right"/>
    </w:pPr>
  </w:p>
  <w:p w14:paraId="2E721056" w14:textId="77777777" w:rsidR="00A30F17" w:rsidRDefault="00A30F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4287675"/>
    <w:multiLevelType w:val="hybridMultilevel"/>
    <w:tmpl w:val="11FE836A"/>
    <w:lvl w:ilvl="0" w:tplc="E48EC12E">
      <w:start w:val="1"/>
      <w:numFmt w:val="bullet"/>
      <w:pStyle w:val="NewsletterArticle-Heading"/>
      <w:lvlText w:val=""/>
      <w:lvlJc w:val="left"/>
      <w:pPr>
        <w:ind w:left="720" w:hanging="60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43A65"/>
    <w:multiLevelType w:val="hybridMultilevel"/>
    <w:tmpl w:val="D2082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4B02AD3"/>
    <w:multiLevelType w:val="hybridMultilevel"/>
    <w:tmpl w:val="5BEE3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D70EA"/>
    <w:multiLevelType w:val="hybridMultilevel"/>
    <w:tmpl w:val="C8BEBBFC"/>
    <w:lvl w:ilvl="0" w:tplc="388CD30E">
      <w:start w:val="1"/>
      <w:numFmt w:val="bullet"/>
      <w:pStyle w:val="NormalTables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A7CF4"/>
    <w:multiLevelType w:val="hybridMultilevel"/>
    <w:tmpl w:val="FB743C66"/>
    <w:lvl w:ilvl="0" w:tplc="A76C8D4A">
      <w:start w:val="16"/>
      <w:numFmt w:val="bullet"/>
      <w:lvlText w:val=""/>
      <w:lvlJc w:val="left"/>
      <w:pPr>
        <w:ind w:left="3883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3" w:hanging="360"/>
      </w:pPr>
      <w:rPr>
        <w:rFonts w:ascii="Wingdings" w:hAnsi="Wingdings" w:hint="default"/>
      </w:rPr>
    </w:lvl>
  </w:abstractNum>
  <w:abstractNum w:abstractNumId="19" w15:restartNumberingAfterBreak="0">
    <w:nsid w:val="3686673A"/>
    <w:multiLevelType w:val="multilevel"/>
    <w:tmpl w:val="0C08EC58"/>
    <w:numStyleLink w:val="111"/>
  </w:abstractNum>
  <w:abstractNum w:abstractNumId="20" w15:restartNumberingAfterBreak="0">
    <w:nsid w:val="3F8D52D1"/>
    <w:multiLevelType w:val="hybridMultilevel"/>
    <w:tmpl w:val="8E0C0900"/>
    <w:lvl w:ilvl="0" w:tplc="A76C8D4A">
      <w:start w:val="16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940414"/>
    <w:multiLevelType w:val="hybridMultilevel"/>
    <w:tmpl w:val="26920D06"/>
    <w:lvl w:ilvl="0" w:tplc="3D741314">
      <w:start w:val="1"/>
      <w:numFmt w:val="bullet"/>
      <w:pStyle w:val="NormalTablesList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3" w15:restartNumberingAfterBreak="0">
    <w:nsid w:val="52D752A0"/>
    <w:multiLevelType w:val="hybridMultilevel"/>
    <w:tmpl w:val="0BCE2542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4" w15:restartNumberingAfterBreak="0">
    <w:nsid w:val="53F1199D"/>
    <w:multiLevelType w:val="hybridMultilevel"/>
    <w:tmpl w:val="AE9665BC"/>
    <w:lvl w:ilvl="0" w:tplc="E0B05F8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777F7"/>
    <w:multiLevelType w:val="hybridMultilevel"/>
    <w:tmpl w:val="442E0F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455968"/>
    <w:multiLevelType w:val="hybridMultilevel"/>
    <w:tmpl w:val="520CF50E"/>
    <w:lvl w:ilvl="0" w:tplc="E0B05F84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9" w15:restartNumberingAfterBreak="0">
    <w:nsid w:val="71E3583F"/>
    <w:multiLevelType w:val="hybridMultilevel"/>
    <w:tmpl w:val="538450E8"/>
    <w:lvl w:ilvl="0" w:tplc="A2483CD6">
      <w:start w:val="1"/>
      <w:numFmt w:val="decimal"/>
      <w:pStyle w:val="NormalTables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1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72399">
    <w:abstractNumId w:val="9"/>
  </w:num>
  <w:num w:numId="2" w16cid:durableId="1714380667">
    <w:abstractNumId w:val="7"/>
  </w:num>
  <w:num w:numId="3" w16cid:durableId="353191332">
    <w:abstractNumId w:val="6"/>
  </w:num>
  <w:num w:numId="4" w16cid:durableId="1169832823">
    <w:abstractNumId w:val="5"/>
  </w:num>
  <w:num w:numId="5" w16cid:durableId="572082090">
    <w:abstractNumId w:val="4"/>
  </w:num>
  <w:num w:numId="6" w16cid:durableId="1641181787">
    <w:abstractNumId w:val="8"/>
  </w:num>
  <w:num w:numId="7" w16cid:durableId="1703241875">
    <w:abstractNumId w:val="3"/>
  </w:num>
  <w:num w:numId="8" w16cid:durableId="1355420507">
    <w:abstractNumId w:val="2"/>
  </w:num>
  <w:num w:numId="9" w16cid:durableId="1874731185">
    <w:abstractNumId w:val="1"/>
  </w:num>
  <w:num w:numId="10" w16cid:durableId="766731253">
    <w:abstractNumId w:val="0"/>
  </w:num>
  <w:num w:numId="11" w16cid:durableId="1490944194">
    <w:abstractNumId w:val="15"/>
  </w:num>
  <w:num w:numId="12" w16cid:durableId="544947102">
    <w:abstractNumId w:val="14"/>
  </w:num>
  <w:num w:numId="13" w16cid:durableId="1621915080">
    <w:abstractNumId w:val="10"/>
  </w:num>
  <w:num w:numId="14" w16cid:durableId="1231698574">
    <w:abstractNumId w:val="28"/>
  </w:num>
  <w:num w:numId="15" w16cid:durableId="1462916731">
    <w:abstractNumId w:val="22"/>
  </w:num>
  <w:num w:numId="16" w16cid:durableId="310601362">
    <w:abstractNumId w:val="31"/>
  </w:num>
  <w:num w:numId="17" w16cid:durableId="1589846377">
    <w:abstractNumId w:val="17"/>
  </w:num>
  <w:num w:numId="18" w16cid:durableId="1987467416">
    <w:abstractNumId w:val="29"/>
  </w:num>
  <w:num w:numId="19" w16cid:durableId="241181380">
    <w:abstractNumId w:val="11"/>
  </w:num>
  <w:num w:numId="20" w16cid:durableId="660356981">
    <w:abstractNumId w:val="30"/>
  </w:num>
  <w:num w:numId="21" w16cid:durableId="877425480">
    <w:abstractNumId w:val="26"/>
  </w:num>
  <w:num w:numId="22" w16cid:durableId="987054157">
    <w:abstractNumId w:val="21"/>
  </w:num>
  <w:num w:numId="23" w16cid:durableId="1657873769">
    <w:abstractNumId w:val="19"/>
  </w:num>
  <w:num w:numId="24" w16cid:durableId="1130634323">
    <w:abstractNumId w:val="12"/>
  </w:num>
  <w:num w:numId="25" w16cid:durableId="277376981">
    <w:abstractNumId w:val="16"/>
  </w:num>
  <w:num w:numId="26" w16cid:durableId="1119564902">
    <w:abstractNumId w:val="25"/>
  </w:num>
  <w:num w:numId="27" w16cid:durableId="1174026781">
    <w:abstractNumId w:val="23"/>
  </w:num>
  <w:num w:numId="28" w16cid:durableId="2024046548">
    <w:abstractNumId w:val="13"/>
  </w:num>
  <w:num w:numId="29" w16cid:durableId="1689141342">
    <w:abstractNumId w:val="27"/>
  </w:num>
  <w:num w:numId="30" w16cid:durableId="557908867">
    <w:abstractNumId w:val="24"/>
  </w:num>
  <w:num w:numId="31" w16cid:durableId="2096783468">
    <w:abstractNumId w:val="18"/>
  </w:num>
  <w:num w:numId="32" w16cid:durableId="126746677">
    <w:abstractNumId w:val="2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72"/>
    <w:rsid w:val="00000037"/>
    <w:rsid w:val="000040BF"/>
    <w:rsid w:val="000119E6"/>
    <w:rsid w:val="00023B8D"/>
    <w:rsid w:val="00024ADA"/>
    <w:rsid w:val="000267B9"/>
    <w:rsid w:val="000309E8"/>
    <w:rsid w:val="00030EB7"/>
    <w:rsid w:val="000329AC"/>
    <w:rsid w:val="00036311"/>
    <w:rsid w:val="00050333"/>
    <w:rsid w:val="00050913"/>
    <w:rsid w:val="00053E9B"/>
    <w:rsid w:val="00055279"/>
    <w:rsid w:val="000612CB"/>
    <w:rsid w:val="000645D4"/>
    <w:rsid w:val="00065A28"/>
    <w:rsid w:val="000768D5"/>
    <w:rsid w:val="0008221F"/>
    <w:rsid w:val="00085B89"/>
    <w:rsid w:val="00091D69"/>
    <w:rsid w:val="00093184"/>
    <w:rsid w:val="00094865"/>
    <w:rsid w:val="00094E49"/>
    <w:rsid w:val="000A082C"/>
    <w:rsid w:val="000B1F64"/>
    <w:rsid w:val="000B5AC7"/>
    <w:rsid w:val="000B635E"/>
    <w:rsid w:val="000C29EB"/>
    <w:rsid w:val="000C2D0F"/>
    <w:rsid w:val="000C4B89"/>
    <w:rsid w:val="000C5645"/>
    <w:rsid w:val="000E352D"/>
    <w:rsid w:val="000F3267"/>
    <w:rsid w:val="00113EA6"/>
    <w:rsid w:val="00114189"/>
    <w:rsid w:val="0011724D"/>
    <w:rsid w:val="001230C1"/>
    <w:rsid w:val="001231A1"/>
    <w:rsid w:val="00126BE9"/>
    <w:rsid w:val="0013064C"/>
    <w:rsid w:val="001346E2"/>
    <w:rsid w:val="00135090"/>
    <w:rsid w:val="0014084E"/>
    <w:rsid w:val="0014158F"/>
    <w:rsid w:val="00143C99"/>
    <w:rsid w:val="00151554"/>
    <w:rsid w:val="00155CBF"/>
    <w:rsid w:val="001613E2"/>
    <w:rsid w:val="00161450"/>
    <w:rsid w:val="001751E1"/>
    <w:rsid w:val="00175A8C"/>
    <w:rsid w:val="0018207F"/>
    <w:rsid w:val="00186110"/>
    <w:rsid w:val="0019327F"/>
    <w:rsid w:val="00194847"/>
    <w:rsid w:val="001A149F"/>
    <w:rsid w:val="001A32A9"/>
    <w:rsid w:val="001B007A"/>
    <w:rsid w:val="001B3394"/>
    <w:rsid w:val="001C0C1C"/>
    <w:rsid w:val="001C4ABB"/>
    <w:rsid w:val="001D10EA"/>
    <w:rsid w:val="001D2867"/>
    <w:rsid w:val="001E1E22"/>
    <w:rsid w:val="001E46A0"/>
    <w:rsid w:val="001E7343"/>
    <w:rsid w:val="001F7802"/>
    <w:rsid w:val="00201722"/>
    <w:rsid w:val="002070C1"/>
    <w:rsid w:val="00207AD1"/>
    <w:rsid w:val="00215C15"/>
    <w:rsid w:val="002217F7"/>
    <w:rsid w:val="00223258"/>
    <w:rsid w:val="00225DF5"/>
    <w:rsid w:val="002355B7"/>
    <w:rsid w:val="002435A5"/>
    <w:rsid w:val="002470E0"/>
    <w:rsid w:val="00256D72"/>
    <w:rsid w:val="002606FE"/>
    <w:rsid w:val="002627EF"/>
    <w:rsid w:val="00262D83"/>
    <w:rsid w:val="00274AE1"/>
    <w:rsid w:val="00284B09"/>
    <w:rsid w:val="00287351"/>
    <w:rsid w:val="002873E5"/>
    <w:rsid w:val="00292727"/>
    <w:rsid w:val="002A2873"/>
    <w:rsid w:val="002A7E8D"/>
    <w:rsid w:val="002B05D9"/>
    <w:rsid w:val="002B5C9C"/>
    <w:rsid w:val="002B6C86"/>
    <w:rsid w:val="002C25B7"/>
    <w:rsid w:val="002C31DD"/>
    <w:rsid w:val="002D62EA"/>
    <w:rsid w:val="002D65D1"/>
    <w:rsid w:val="002F415B"/>
    <w:rsid w:val="00302556"/>
    <w:rsid w:val="003029AC"/>
    <w:rsid w:val="00307524"/>
    <w:rsid w:val="00312039"/>
    <w:rsid w:val="0032103A"/>
    <w:rsid w:val="00324DDB"/>
    <w:rsid w:val="00326879"/>
    <w:rsid w:val="00334246"/>
    <w:rsid w:val="00342CF2"/>
    <w:rsid w:val="003442A2"/>
    <w:rsid w:val="00346F8B"/>
    <w:rsid w:val="00347994"/>
    <w:rsid w:val="00361066"/>
    <w:rsid w:val="0037278E"/>
    <w:rsid w:val="003742E5"/>
    <w:rsid w:val="00374FA9"/>
    <w:rsid w:val="00380F41"/>
    <w:rsid w:val="00386A67"/>
    <w:rsid w:val="003A053F"/>
    <w:rsid w:val="003A0BEE"/>
    <w:rsid w:val="003A25A3"/>
    <w:rsid w:val="003A39DF"/>
    <w:rsid w:val="003B55B9"/>
    <w:rsid w:val="003B7DB6"/>
    <w:rsid w:val="003C044A"/>
    <w:rsid w:val="003C0B12"/>
    <w:rsid w:val="003C2BAB"/>
    <w:rsid w:val="003C3332"/>
    <w:rsid w:val="003C5FBC"/>
    <w:rsid w:val="003C78DA"/>
    <w:rsid w:val="003D4DD3"/>
    <w:rsid w:val="003E0FAB"/>
    <w:rsid w:val="003E5612"/>
    <w:rsid w:val="003F42F1"/>
    <w:rsid w:val="003F66D1"/>
    <w:rsid w:val="0040206F"/>
    <w:rsid w:val="004035CE"/>
    <w:rsid w:val="00414971"/>
    <w:rsid w:val="00421309"/>
    <w:rsid w:val="00423A6C"/>
    <w:rsid w:val="004243F9"/>
    <w:rsid w:val="004271AA"/>
    <w:rsid w:val="00427965"/>
    <w:rsid w:val="00434723"/>
    <w:rsid w:val="0043583A"/>
    <w:rsid w:val="004373BF"/>
    <w:rsid w:val="00442ECD"/>
    <w:rsid w:val="004455DA"/>
    <w:rsid w:val="0045240E"/>
    <w:rsid w:val="004560D9"/>
    <w:rsid w:val="00460C02"/>
    <w:rsid w:val="0047113D"/>
    <w:rsid w:val="00472BD8"/>
    <w:rsid w:val="00475963"/>
    <w:rsid w:val="00480AFC"/>
    <w:rsid w:val="004842F8"/>
    <w:rsid w:val="00496DD8"/>
    <w:rsid w:val="004976C6"/>
    <w:rsid w:val="004B514E"/>
    <w:rsid w:val="004B71F2"/>
    <w:rsid w:val="004C10D1"/>
    <w:rsid w:val="004C46FC"/>
    <w:rsid w:val="004C52F5"/>
    <w:rsid w:val="004C6306"/>
    <w:rsid w:val="004D08B8"/>
    <w:rsid w:val="004D09B5"/>
    <w:rsid w:val="004D488A"/>
    <w:rsid w:val="004D5002"/>
    <w:rsid w:val="004E193D"/>
    <w:rsid w:val="004F1F65"/>
    <w:rsid w:val="004F22E7"/>
    <w:rsid w:val="004F4C3F"/>
    <w:rsid w:val="00500551"/>
    <w:rsid w:val="0050696F"/>
    <w:rsid w:val="005142AD"/>
    <w:rsid w:val="00516002"/>
    <w:rsid w:val="00525D9C"/>
    <w:rsid w:val="005303C2"/>
    <w:rsid w:val="00535E10"/>
    <w:rsid w:val="0054491D"/>
    <w:rsid w:val="0055445C"/>
    <w:rsid w:val="005544FD"/>
    <w:rsid w:val="00556E4C"/>
    <w:rsid w:val="005726AF"/>
    <w:rsid w:val="0058009D"/>
    <w:rsid w:val="00583BB2"/>
    <w:rsid w:val="005914AF"/>
    <w:rsid w:val="00591D3C"/>
    <w:rsid w:val="005A0BAD"/>
    <w:rsid w:val="005A3350"/>
    <w:rsid w:val="005C3CEE"/>
    <w:rsid w:val="005D397A"/>
    <w:rsid w:val="005D4CE2"/>
    <w:rsid w:val="005E13CD"/>
    <w:rsid w:val="005E4F1E"/>
    <w:rsid w:val="005E761E"/>
    <w:rsid w:val="005F353B"/>
    <w:rsid w:val="005F6717"/>
    <w:rsid w:val="00601A3A"/>
    <w:rsid w:val="00601F61"/>
    <w:rsid w:val="00605A81"/>
    <w:rsid w:val="0061197E"/>
    <w:rsid w:val="00613C41"/>
    <w:rsid w:val="00617AAA"/>
    <w:rsid w:val="00620A51"/>
    <w:rsid w:val="00623026"/>
    <w:rsid w:val="00624526"/>
    <w:rsid w:val="00626428"/>
    <w:rsid w:val="00631EFD"/>
    <w:rsid w:val="00635AC4"/>
    <w:rsid w:val="00642272"/>
    <w:rsid w:val="00642CCE"/>
    <w:rsid w:val="006519BF"/>
    <w:rsid w:val="00660A40"/>
    <w:rsid w:val="00666AF7"/>
    <w:rsid w:val="00666DA5"/>
    <w:rsid w:val="00671468"/>
    <w:rsid w:val="00680BE7"/>
    <w:rsid w:val="0068366A"/>
    <w:rsid w:val="00686F6B"/>
    <w:rsid w:val="006914CB"/>
    <w:rsid w:val="00697D7F"/>
    <w:rsid w:val="006A1083"/>
    <w:rsid w:val="006A2AD4"/>
    <w:rsid w:val="006B4858"/>
    <w:rsid w:val="006C5403"/>
    <w:rsid w:val="006C67F9"/>
    <w:rsid w:val="006C7626"/>
    <w:rsid w:val="006D491C"/>
    <w:rsid w:val="006D6236"/>
    <w:rsid w:val="006E4936"/>
    <w:rsid w:val="006E6322"/>
    <w:rsid w:val="006E68EE"/>
    <w:rsid w:val="006F04D8"/>
    <w:rsid w:val="006F29BF"/>
    <w:rsid w:val="006F46FC"/>
    <w:rsid w:val="006F62BD"/>
    <w:rsid w:val="006F66D7"/>
    <w:rsid w:val="006F748E"/>
    <w:rsid w:val="00700C9E"/>
    <w:rsid w:val="00706071"/>
    <w:rsid w:val="00711F36"/>
    <w:rsid w:val="00713189"/>
    <w:rsid w:val="00717D28"/>
    <w:rsid w:val="00720EF6"/>
    <w:rsid w:val="007259E8"/>
    <w:rsid w:val="0072653D"/>
    <w:rsid w:val="00727108"/>
    <w:rsid w:val="007334BD"/>
    <w:rsid w:val="00735EE0"/>
    <w:rsid w:val="00757211"/>
    <w:rsid w:val="00757FDA"/>
    <w:rsid w:val="0076210C"/>
    <w:rsid w:val="00771DD0"/>
    <w:rsid w:val="00780372"/>
    <w:rsid w:val="00781940"/>
    <w:rsid w:val="0078381A"/>
    <w:rsid w:val="0078505E"/>
    <w:rsid w:val="007A7B50"/>
    <w:rsid w:val="007B6597"/>
    <w:rsid w:val="007C1CE8"/>
    <w:rsid w:val="007C30D9"/>
    <w:rsid w:val="007D0A1C"/>
    <w:rsid w:val="007D1023"/>
    <w:rsid w:val="007D1C17"/>
    <w:rsid w:val="007D4043"/>
    <w:rsid w:val="007E3CDF"/>
    <w:rsid w:val="007E7032"/>
    <w:rsid w:val="007F1084"/>
    <w:rsid w:val="00800986"/>
    <w:rsid w:val="00802A66"/>
    <w:rsid w:val="00812D9B"/>
    <w:rsid w:val="0081333E"/>
    <w:rsid w:val="00833C26"/>
    <w:rsid w:val="00834461"/>
    <w:rsid w:val="0084089C"/>
    <w:rsid w:val="00842098"/>
    <w:rsid w:val="008572E8"/>
    <w:rsid w:val="0086477C"/>
    <w:rsid w:val="00866C72"/>
    <w:rsid w:val="00870CD9"/>
    <w:rsid w:val="00871A2C"/>
    <w:rsid w:val="0087473A"/>
    <w:rsid w:val="00875956"/>
    <w:rsid w:val="00876786"/>
    <w:rsid w:val="00882F5A"/>
    <w:rsid w:val="0088311C"/>
    <w:rsid w:val="00884A10"/>
    <w:rsid w:val="0088510B"/>
    <w:rsid w:val="00886523"/>
    <w:rsid w:val="0088680F"/>
    <w:rsid w:val="00892872"/>
    <w:rsid w:val="008933F0"/>
    <w:rsid w:val="0089501D"/>
    <w:rsid w:val="008C20A2"/>
    <w:rsid w:val="008C2B55"/>
    <w:rsid w:val="008C4E9A"/>
    <w:rsid w:val="008C654E"/>
    <w:rsid w:val="008C77A6"/>
    <w:rsid w:val="008D3148"/>
    <w:rsid w:val="008E0244"/>
    <w:rsid w:val="008E0389"/>
    <w:rsid w:val="008E6C9D"/>
    <w:rsid w:val="008F5E97"/>
    <w:rsid w:val="008F6478"/>
    <w:rsid w:val="00903ABD"/>
    <w:rsid w:val="00904A3C"/>
    <w:rsid w:val="009146DA"/>
    <w:rsid w:val="00917042"/>
    <w:rsid w:val="0092248D"/>
    <w:rsid w:val="00932B1A"/>
    <w:rsid w:val="0093579A"/>
    <w:rsid w:val="00936797"/>
    <w:rsid w:val="0094437D"/>
    <w:rsid w:val="00946564"/>
    <w:rsid w:val="00946C2F"/>
    <w:rsid w:val="0095506A"/>
    <w:rsid w:val="009577A3"/>
    <w:rsid w:val="009602FB"/>
    <w:rsid w:val="00962809"/>
    <w:rsid w:val="009644DC"/>
    <w:rsid w:val="00967C64"/>
    <w:rsid w:val="009807C0"/>
    <w:rsid w:val="00982E59"/>
    <w:rsid w:val="00996BDB"/>
    <w:rsid w:val="009A4972"/>
    <w:rsid w:val="009A5064"/>
    <w:rsid w:val="009A5C77"/>
    <w:rsid w:val="009C5F8E"/>
    <w:rsid w:val="009E669C"/>
    <w:rsid w:val="009F4EAB"/>
    <w:rsid w:val="009F51BC"/>
    <w:rsid w:val="009F596F"/>
    <w:rsid w:val="009F5D84"/>
    <w:rsid w:val="009F7FA3"/>
    <w:rsid w:val="00A05CAB"/>
    <w:rsid w:val="00A07102"/>
    <w:rsid w:val="00A07DE0"/>
    <w:rsid w:val="00A17520"/>
    <w:rsid w:val="00A17763"/>
    <w:rsid w:val="00A27491"/>
    <w:rsid w:val="00A30F17"/>
    <w:rsid w:val="00A33C0B"/>
    <w:rsid w:val="00A51EDE"/>
    <w:rsid w:val="00A52ACF"/>
    <w:rsid w:val="00A52BC8"/>
    <w:rsid w:val="00A554F1"/>
    <w:rsid w:val="00A62B72"/>
    <w:rsid w:val="00A70706"/>
    <w:rsid w:val="00A71107"/>
    <w:rsid w:val="00A71223"/>
    <w:rsid w:val="00A71C06"/>
    <w:rsid w:val="00A740CD"/>
    <w:rsid w:val="00A83B7A"/>
    <w:rsid w:val="00A9156B"/>
    <w:rsid w:val="00A931DD"/>
    <w:rsid w:val="00A95942"/>
    <w:rsid w:val="00A964C5"/>
    <w:rsid w:val="00AA12B4"/>
    <w:rsid w:val="00AA5522"/>
    <w:rsid w:val="00AB46D2"/>
    <w:rsid w:val="00AB68C7"/>
    <w:rsid w:val="00AC4D39"/>
    <w:rsid w:val="00AD217E"/>
    <w:rsid w:val="00AE0ECC"/>
    <w:rsid w:val="00AE5D3B"/>
    <w:rsid w:val="00AE710A"/>
    <w:rsid w:val="00AF520F"/>
    <w:rsid w:val="00AF7ECE"/>
    <w:rsid w:val="00B02784"/>
    <w:rsid w:val="00B05B84"/>
    <w:rsid w:val="00B12031"/>
    <w:rsid w:val="00B122D6"/>
    <w:rsid w:val="00B162C3"/>
    <w:rsid w:val="00B259EA"/>
    <w:rsid w:val="00B30072"/>
    <w:rsid w:val="00B3204C"/>
    <w:rsid w:val="00B34471"/>
    <w:rsid w:val="00B414FF"/>
    <w:rsid w:val="00B42078"/>
    <w:rsid w:val="00B42DE0"/>
    <w:rsid w:val="00B4693C"/>
    <w:rsid w:val="00B511BD"/>
    <w:rsid w:val="00B51CBE"/>
    <w:rsid w:val="00B6480E"/>
    <w:rsid w:val="00B8024D"/>
    <w:rsid w:val="00B866F8"/>
    <w:rsid w:val="00B87DFE"/>
    <w:rsid w:val="00B919F2"/>
    <w:rsid w:val="00B93D24"/>
    <w:rsid w:val="00BA12EF"/>
    <w:rsid w:val="00BA62E3"/>
    <w:rsid w:val="00BB0C60"/>
    <w:rsid w:val="00BB25C8"/>
    <w:rsid w:val="00BC472F"/>
    <w:rsid w:val="00BC7E31"/>
    <w:rsid w:val="00BD4F85"/>
    <w:rsid w:val="00BE002F"/>
    <w:rsid w:val="00BE3656"/>
    <w:rsid w:val="00BE6239"/>
    <w:rsid w:val="00C00B92"/>
    <w:rsid w:val="00C01D51"/>
    <w:rsid w:val="00C03396"/>
    <w:rsid w:val="00C03B7F"/>
    <w:rsid w:val="00C03F68"/>
    <w:rsid w:val="00C04BA7"/>
    <w:rsid w:val="00C17C39"/>
    <w:rsid w:val="00C20789"/>
    <w:rsid w:val="00C20F36"/>
    <w:rsid w:val="00C262A4"/>
    <w:rsid w:val="00C33152"/>
    <w:rsid w:val="00C37B77"/>
    <w:rsid w:val="00C5158A"/>
    <w:rsid w:val="00C5602A"/>
    <w:rsid w:val="00C6156D"/>
    <w:rsid w:val="00C6260E"/>
    <w:rsid w:val="00C628D8"/>
    <w:rsid w:val="00C64ACD"/>
    <w:rsid w:val="00C65253"/>
    <w:rsid w:val="00C655FA"/>
    <w:rsid w:val="00C73B32"/>
    <w:rsid w:val="00C8143F"/>
    <w:rsid w:val="00C8774A"/>
    <w:rsid w:val="00C90B2B"/>
    <w:rsid w:val="00C92EBC"/>
    <w:rsid w:val="00C97F4E"/>
    <w:rsid w:val="00CA2027"/>
    <w:rsid w:val="00CB01E1"/>
    <w:rsid w:val="00CB5B36"/>
    <w:rsid w:val="00CE5237"/>
    <w:rsid w:val="00CE5D62"/>
    <w:rsid w:val="00CE63DD"/>
    <w:rsid w:val="00CF6906"/>
    <w:rsid w:val="00D0030E"/>
    <w:rsid w:val="00D0648C"/>
    <w:rsid w:val="00D11C4E"/>
    <w:rsid w:val="00D13D74"/>
    <w:rsid w:val="00D14313"/>
    <w:rsid w:val="00D149B6"/>
    <w:rsid w:val="00D17291"/>
    <w:rsid w:val="00D2180D"/>
    <w:rsid w:val="00D378BB"/>
    <w:rsid w:val="00D42B44"/>
    <w:rsid w:val="00D4684B"/>
    <w:rsid w:val="00D47499"/>
    <w:rsid w:val="00D55FE8"/>
    <w:rsid w:val="00D60931"/>
    <w:rsid w:val="00D651B6"/>
    <w:rsid w:val="00D75C9F"/>
    <w:rsid w:val="00D847E3"/>
    <w:rsid w:val="00D9206F"/>
    <w:rsid w:val="00DB1B96"/>
    <w:rsid w:val="00DB208A"/>
    <w:rsid w:val="00DB293A"/>
    <w:rsid w:val="00DB5E6B"/>
    <w:rsid w:val="00DB6541"/>
    <w:rsid w:val="00DC0DDC"/>
    <w:rsid w:val="00DC22FD"/>
    <w:rsid w:val="00DC75E7"/>
    <w:rsid w:val="00DD7F75"/>
    <w:rsid w:val="00E04C23"/>
    <w:rsid w:val="00E05690"/>
    <w:rsid w:val="00E10138"/>
    <w:rsid w:val="00E12232"/>
    <w:rsid w:val="00E14FEA"/>
    <w:rsid w:val="00E243D2"/>
    <w:rsid w:val="00E3144E"/>
    <w:rsid w:val="00E3272D"/>
    <w:rsid w:val="00E3327A"/>
    <w:rsid w:val="00E438B9"/>
    <w:rsid w:val="00E44A9B"/>
    <w:rsid w:val="00E44AE0"/>
    <w:rsid w:val="00E5099E"/>
    <w:rsid w:val="00E50A1A"/>
    <w:rsid w:val="00E51018"/>
    <w:rsid w:val="00E5356D"/>
    <w:rsid w:val="00E63186"/>
    <w:rsid w:val="00E6495E"/>
    <w:rsid w:val="00E66B30"/>
    <w:rsid w:val="00E6748C"/>
    <w:rsid w:val="00E809C0"/>
    <w:rsid w:val="00E81726"/>
    <w:rsid w:val="00E82F40"/>
    <w:rsid w:val="00E85D2A"/>
    <w:rsid w:val="00E86385"/>
    <w:rsid w:val="00E93CD7"/>
    <w:rsid w:val="00E94F60"/>
    <w:rsid w:val="00EA365A"/>
    <w:rsid w:val="00EA67C7"/>
    <w:rsid w:val="00EA7526"/>
    <w:rsid w:val="00EB04B6"/>
    <w:rsid w:val="00EB3CC7"/>
    <w:rsid w:val="00EB5881"/>
    <w:rsid w:val="00EB7393"/>
    <w:rsid w:val="00EC15E9"/>
    <w:rsid w:val="00EC654B"/>
    <w:rsid w:val="00ED76A8"/>
    <w:rsid w:val="00EE3834"/>
    <w:rsid w:val="00EE3F42"/>
    <w:rsid w:val="00EE5651"/>
    <w:rsid w:val="00EF25D6"/>
    <w:rsid w:val="00EF32DE"/>
    <w:rsid w:val="00F0264E"/>
    <w:rsid w:val="00F14A62"/>
    <w:rsid w:val="00F311D2"/>
    <w:rsid w:val="00F33814"/>
    <w:rsid w:val="00F40F50"/>
    <w:rsid w:val="00F414B1"/>
    <w:rsid w:val="00F44F60"/>
    <w:rsid w:val="00F47962"/>
    <w:rsid w:val="00F50D0A"/>
    <w:rsid w:val="00F56A9E"/>
    <w:rsid w:val="00F60499"/>
    <w:rsid w:val="00F620D6"/>
    <w:rsid w:val="00F74922"/>
    <w:rsid w:val="00F75489"/>
    <w:rsid w:val="00F76B7E"/>
    <w:rsid w:val="00F832B8"/>
    <w:rsid w:val="00F8415E"/>
    <w:rsid w:val="00F85278"/>
    <w:rsid w:val="00F93CD7"/>
    <w:rsid w:val="00F94073"/>
    <w:rsid w:val="00F95F3A"/>
    <w:rsid w:val="00FA7425"/>
    <w:rsid w:val="00FB088B"/>
    <w:rsid w:val="00FB6111"/>
    <w:rsid w:val="00FB7481"/>
    <w:rsid w:val="00FC2B86"/>
    <w:rsid w:val="00FC2F76"/>
    <w:rsid w:val="00FD4BC8"/>
    <w:rsid w:val="00FD5521"/>
    <w:rsid w:val="00FD7AAE"/>
    <w:rsid w:val="00FE2CCF"/>
    <w:rsid w:val="00FE315C"/>
    <w:rsid w:val="00FE3D58"/>
    <w:rsid w:val="00FF133D"/>
    <w:rsid w:val="00FF264A"/>
    <w:rsid w:val="00FF4FAC"/>
    <w:rsid w:val="038F45F4"/>
    <w:rsid w:val="06085FE6"/>
    <w:rsid w:val="09CD70CF"/>
    <w:rsid w:val="2D9B9478"/>
    <w:rsid w:val="4D8FF4FB"/>
    <w:rsid w:val="5AC171F4"/>
    <w:rsid w:val="688B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E8483"/>
  <w15:chartTrackingRefBased/>
  <w15:docId w15:val="{A7A4E45C-E461-4A90-A29A-790F3F0C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06875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D24"/>
    <w:pPr>
      <w:spacing w:line="264" w:lineRule="auto"/>
      <w:ind w:left="0" w:firstLine="0"/>
    </w:pPr>
    <w:rPr>
      <w:rFonts w:ascii="Arial" w:hAnsi="Arial"/>
      <w:color w:val="aut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D24"/>
    <w:pPr>
      <w:keepNext/>
      <w:keepLines/>
      <w:spacing w:after="440"/>
      <w:outlineLvl w:val="0"/>
    </w:pPr>
    <w:rPr>
      <w:rFonts w:eastAsiaTheme="majorEastAsia" w:cs="Times New Roman (Headings CS)"/>
      <w:b/>
      <w:color w:val="552144" w:themeColor="background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D24"/>
    <w:pPr>
      <w:keepNext/>
      <w:keepLines/>
      <w:spacing w:before="320"/>
      <w:outlineLvl w:val="1"/>
    </w:pPr>
    <w:rPr>
      <w:rFonts w:eastAsiaTheme="majorEastAsia" w:cstheme="majorBidi"/>
      <w:b/>
      <w:color w:val="506875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271814" w:themeColor="accent1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23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23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EA365A"/>
    <w:pPr>
      <w:numPr>
        <w:numId w:val="23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EA365A"/>
    <w:pPr>
      <w:numPr>
        <w:ilvl w:val="1"/>
        <w:numId w:val="23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207F"/>
    <w:pPr>
      <w:keepNext/>
      <w:keepLines/>
      <w:numPr>
        <w:ilvl w:val="7"/>
        <w:numId w:val="23"/>
      </w:numPr>
      <w:pBdr>
        <w:top w:val="single" w:sz="24" w:space="12" w:color="271814" w:themeColor="accent1"/>
      </w:pBdr>
      <w:spacing w:after="640"/>
      <w:outlineLvl w:val="7"/>
    </w:pPr>
    <w:rPr>
      <w:rFonts w:eastAsiaTheme="majorEastAsia" w:cstheme="majorBidi"/>
      <w:color w:val="271814" w:themeColor="accent1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18207F"/>
    <w:pPr>
      <w:numPr>
        <w:ilvl w:val="8"/>
      </w:numPr>
      <w:pBdr>
        <w:top w:val="single" w:sz="12" w:space="3" w:color="271814" w:themeColor="accent1"/>
      </w:pBdr>
      <w:outlineLvl w:val="8"/>
    </w:pPr>
    <w:rPr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B93D24"/>
    <w:rPr>
      <w:rFonts w:ascii="Arial" w:eastAsiaTheme="majorEastAsia" w:hAnsi="Arial" w:cs="Times New Roman (Headings CS)"/>
      <w:b/>
      <w:color w:val="552144" w:themeColor="background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D24"/>
    <w:rPr>
      <w:rFonts w:ascii="Arial" w:eastAsiaTheme="majorEastAsia" w:hAnsi="Arial" w:cstheme="majorBidi"/>
      <w:b/>
      <w:sz w:val="28"/>
    </w:rPr>
  </w:style>
  <w:style w:type="paragraph" w:styleId="Title">
    <w:name w:val="Title"/>
    <w:basedOn w:val="Normal"/>
    <w:link w:val="TitleChar"/>
    <w:qFormat/>
    <w:rsid w:val="00516002"/>
    <w:pPr>
      <w:spacing w:before="240" w:after="640"/>
    </w:pPr>
    <w:rPr>
      <w:rFonts w:eastAsiaTheme="majorEastAsia" w:cs="Times New Roman (Headings CS)"/>
      <w:b/>
      <w:color w:val="552144" w:themeColor="background2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rsid w:val="00516002"/>
    <w:rPr>
      <w:rFonts w:ascii="Arial" w:eastAsiaTheme="majorEastAsia" w:hAnsi="Arial" w:cs="Times New Roman (Headings CS)"/>
      <w:b/>
      <w:color w:val="552144" w:themeColor="background2"/>
      <w:kern w:val="28"/>
      <w:sz w:val="96"/>
      <w:szCs w:val="56"/>
    </w:rPr>
  </w:style>
  <w:style w:type="paragraph" w:styleId="Subtitle">
    <w:name w:val="Subtitle"/>
    <w:basedOn w:val="Normal"/>
    <w:link w:val="SubtitleChar"/>
    <w:qFormat/>
    <w:rsid w:val="00B93D24"/>
    <w:pPr>
      <w:numPr>
        <w:ilvl w:val="1"/>
      </w:numPr>
    </w:pPr>
    <w:rPr>
      <w:rFonts w:eastAsiaTheme="minorEastAsia"/>
      <w:b/>
      <w:color w:val="271814" w:themeColor="accent1"/>
      <w:sz w:val="40"/>
    </w:rPr>
  </w:style>
  <w:style w:type="character" w:customStyle="1" w:styleId="SubtitleChar">
    <w:name w:val="Subtitle Char"/>
    <w:basedOn w:val="DefaultParagraphFont"/>
    <w:link w:val="Subtitle"/>
    <w:rsid w:val="00B93D24"/>
    <w:rPr>
      <w:rFonts w:ascii="Arial" w:eastAsiaTheme="minorEastAsia" w:hAnsi="Arial"/>
      <w:b/>
      <w:color w:val="271814" w:themeColor="accent1"/>
      <w:sz w:val="40"/>
    </w:rPr>
  </w:style>
  <w:style w:type="paragraph" w:styleId="Date">
    <w:name w:val="Date"/>
    <w:basedOn w:val="Normal"/>
    <w:next w:val="Heading1"/>
    <w:link w:val="DateChar"/>
    <w:uiPriority w:val="3"/>
    <w:qFormat/>
    <w:rsid w:val="000612CB"/>
    <w:rPr>
      <w:color w:val="271814" w:themeColor="accent1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0612CB"/>
    <w:rPr>
      <w:color w:val="271814" w:themeColor="accen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sz="4" w:space="0" w:color="949494"/>
        <w:left w:val="single" w:sz="4" w:space="0" w:color="949494"/>
        <w:bottom w:val="single" w:sz="4" w:space="0" w:color="949494"/>
        <w:right w:val="single" w:sz="4" w:space="0" w:color="949494"/>
        <w:insideH w:val="single" w:sz="4" w:space="0" w:color="949494"/>
        <w:insideV w:val="single" w:sz="4" w:space="0" w:color="949494"/>
      </w:tblBorders>
    </w:tblPr>
  </w:style>
  <w:style w:type="paragraph" w:styleId="Header">
    <w:name w:val="header"/>
    <w:basedOn w:val="Normal"/>
    <w:link w:val="HeaderChar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0612CB"/>
    <w:pPr>
      <w:spacing w:after="200"/>
    </w:pPr>
    <w:rPr>
      <w:b/>
      <w:iCs/>
      <w:color w:val="271814" w:themeColor="accent1"/>
      <w:sz w:val="18"/>
      <w:szCs w:val="18"/>
    </w:rPr>
  </w:style>
  <w:style w:type="character" w:styleId="Emphasis">
    <w:name w:val="Emphasis"/>
    <w:basedOn w:val="DefaultParagraphFont"/>
    <w:uiPriority w:val="20"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18207F"/>
    <w:pPr>
      <w:pBdr>
        <w:bottom w:val="single" w:sz="8" w:space="10" w:color="271814" w:themeColor="accent1"/>
      </w:pBdr>
      <w:spacing w:before="360" w:after="360"/>
    </w:pPr>
    <w:rPr>
      <w:i/>
      <w:iCs/>
      <w:color w:val="271814" w:themeColor="accent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207F"/>
    <w:rPr>
      <w:i/>
      <w:iCs/>
      <w:color w:val="271814" w:themeColor="accen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18207F"/>
    <w:rPr>
      <w:i/>
      <w:iCs/>
      <w:color w:val="271814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18207F"/>
    <w:rPr>
      <w:i/>
      <w:iCs/>
      <w:color w:val="271814" w:themeColor="accen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271814" w:themeColor="accen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="Arial" w:eastAsiaTheme="majorEastAsia" w:hAnsi="Arial" w:cstheme="majorBidi"/>
      <w:b/>
      <w:iCs/>
      <w:color w:val="auto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="Arial" w:eastAsiaTheme="majorEastAsia" w:hAnsi="Arial" w:cstheme="majorBidi"/>
      <w:b/>
      <w:i/>
      <w:color w:val="auto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71223"/>
    <w:rPr>
      <w:rFonts w:ascii="Arial" w:eastAsiaTheme="majorEastAsia" w:hAnsi="Arial" w:cstheme="majorBidi"/>
      <w:b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A71223"/>
    <w:rPr>
      <w:rFonts w:ascii="Arial" w:eastAsiaTheme="majorEastAsia" w:hAnsi="Arial" w:cstheme="majorBidi"/>
      <w:b/>
      <w:iCs/>
      <w:color w:val="271814" w:themeColor="accent1"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8207F"/>
    <w:rPr>
      <w:rFonts w:ascii="Arial" w:eastAsiaTheme="majorEastAsia" w:hAnsi="Arial" w:cstheme="majorBidi"/>
      <w:color w:val="271814" w:themeColor="accent1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8207F"/>
    <w:rPr>
      <w:rFonts w:eastAsiaTheme="majorEastAsia" w:cstheme="majorBidi"/>
      <w:b/>
      <w:iCs/>
      <w:color w:val="271814" w:themeColor="accent1"/>
      <w:sz w:val="22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rst level bullet point,Bullet point,Bullets,CV text,Dot pt,F5 List Paragraph,FooterText,L,List Paragraph1,List Paragraph11,List Paragraph111,List Paragraph2,Medium Grid 1 - Accent 21,NAST Quote,NFP GP Bulleted List,Numbered Paragraph,列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271814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271814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271814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18207F"/>
    <w:pPr>
      <w:pBdr>
        <w:top w:val="single" w:sz="2" w:space="10" w:color="271814" w:themeColor="accent1"/>
        <w:left w:val="single" w:sz="2" w:space="10" w:color="271814" w:themeColor="accent1"/>
        <w:bottom w:val="single" w:sz="2" w:space="10" w:color="271814" w:themeColor="accent1"/>
        <w:right w:val="single" w:sz="2" w:space="30" w:color="271814" w:themeColor="accent1"/>
      </w:pBdr>
      <w:ind w:left="255" w:right="567"/>
    </w:pPr>
    <w:rPr>
      <w:rFonts w:eastAsiaTheme="minorEastAsia"/>
      <w:i/>
      <w:iCs/>
      <w:color w:val="271814" w:themeColor="accent1"/>
    </w:rPr>
  </w:style>
  <w:style w:type="paragraph" w:customStyle="1" w:styleId="NormalTables">
    <w:name w:val="Normal – Tables"/>
    <w:basedOn w:val="Normal"/>
    <w:qFormat/>
    <w:rsid w:val="00780372"/>
    <w:pPr>
      <w:spacing w:before="80" w:after="80"/>
    </w:pPr>
    <w:rPr>
      <w:lang w:val="en-AU"/>
    </w:rPr>
  </w:style>
  <w:style w:type="paragraph" w:customStyle="1" w:styleId="NormalTablesListBullet">
    <w:name w:val="Normal – Tables – List Bullet"/>
    <w:basedOn w:val="NormalTables"/>
    <w:qFormat/>
    <w:rsid w:val="00E3327A"/>
    <w:pPr>
      <w:numPr>
        <w:numId w:val="17"/>
      </w:numPr>
    </w:pPr>
  </w:style>
  <w:style w:type="paragraph" w:customStyle="1" w:styleId="NormalTablesListNumber">
    <w:name w:val="Normal – Tables – List Number"/>
    <w:basedOn w:val="NormalTablesListBullet"/>
    <w:qFormat/>
    <w:rsid w:val="00E3327A"/>
    <w:pPr>
      <w:numPr>
        <w:numId w:val="18"/>
      </w:numPr>
    </w:pPr>
  </w:style>
  <w:style w:type="paragraph" w:customStyle="1" w:styleId="NormalTablesQuote">
    <w:name w:val="Normal – Tables – Quote"/>
    <w:basedOn w:val="NormalTables"/>
    <w:qFormat/>
    <w:rsid w:val="00346F8B"/>
    <w:rPr>
      <w:rFonts w:eastAsiaTheme="minorEastAsia"/>
      <w:b/>
      <w:color w:val="271814" w:themeColor="accent1"/>
      <w:szCs w:val="20"/>
      <w:lang w:eastAsia="en-US"/>
    </w:rPr>
  </w:style>
  <w:style w:type="paragraph" w:customStyle="1" w:styleId="NormalTablesCaps">
    <w:name w:val="Normal – Tables – Caps"/>
    <w:basedOn w:val="NormalTablesQuote"/>
    <w:qFormat/>
    <w:rsid w:val="00EE3F42"/>
    <w:rPr>
      <w:rFonts w:cs="Arial (Body CS)"/>
      <w:caps/>
      <w:color w:val="000000"/>
      <w:spacing w:val="30"/>
    </w:rPr>
  </w:style>
  <w:style w:type="paragraph" w:styleId="TOC1">
    <w:name w:val="toc 1"/>
    <w:basedOn w:val="Normal"/>
    <w:next w:val="Normal"/>
    <w:autoRedefine/>
    <w:uiPriority w:val="39"/>
    <w:unhideWhenUsed/>
    <w:rsid w:val="00D149B6"/>
    <w:pPr>
      <w:tabs>
        <w:tab w:val="right" w:leader="dot" w:pos="9061"/>
      </w:tabs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aliases w:val="(NECG) 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aliases w:val="(NECG) 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aliases w:val="Footer Title and contract,(NECG) Footnote Reference"/>
    <w:basedOn w:val="DefaultParagraphFont"/>
    <w:uiPriority w:val="99"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19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-Header2">
    <w:name w:val="Table Grid - Header 2"/>
    <w:basedOn w:val="TableGrid-Header"/>
    <w:uiPriority w:val="99"/>
    <w:rsid w:val="0072653D"/>
    <w:tblPr>
      <w:tblBorders>
        <w:top w:val="single" w:sz="4" w:space="0" w:color="000000" w:themeColor="accent6"/>
        <w:bottom w:val="single" w:sz="4" w:space="0" w:color="000000" w:themeColor="accent6"/>
        <w:insideH w:val="single" w:sz="4" w:space="0" w:color="000000" w:themeColor="accent6"/>
        <w:insideV w:val="single" w:sz="4" w:space="0" w:color="000000" w:themeColor="accent6"/>
      </w:tblBorders>
    </w:tblPr>
    <w:tcPr>
      <w:shd w:val="clear" w:color="auto" w:fill="FFFFFF" w:themeFill="background1"/>
    </w:tcPr>
    <w:tblStylePr w:type="firstRow">
      <w:rPr>
        <w:b/>
      </w:rPr>
      <w:tblPr/>
      <w:tcPr>
        <w:tcBorders>
          <w:top w:val="single" w:sz="24" w:space="0" w:color="74503F" w:themeColor="accent2"/>
        </w:tcBorders>
        <w:shd w:val="clear" w:color="auto" w:fill="EFEFEF"/>
      </w:tcPr>
    </w:tblStylePr>
  </w:style>
  <w:style w:type="numbering" w:customStyle="1" w:styleId="ListBullets">
    <w:name w:val="ListBullets"/>
    <w:uiPriority w:val="99"/>
    <w:rsid w:val="00624526"/>
    <w:pPr>
      <w:numPr>
        <w:numId w:val="21"/>
      </w:numPr>
    </w:pPr>
  </w:style>
  <w:style w:type="numbering" w:customStyle="1" w:styleId="ListNumbers">
    <w:name w:val="ListNumbers"/>
    <w:uiPriority w:val="99"/>
    <w:rsid w:val="00624526"/>
    <w:pPr>
      <w:numPr>
        <w:numId w:val="20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paragraph" w:customStyle="1" w:styleId="NormalTablesListBullet2">
    <w:name w:val="Normal – Tables – List Bullet 2"/>
    <w:basedOn w:val="NormalTablesListBullet"/>
    <w:qFormat/>
    <w:rsid w:val="00E3327A"/>
    <w:pPr>
      <w:numPr>
        <w:numId w:val="22"/>
      </w:numPr>
    </w:pPr>
    <w:rPr>
      <w:rFonts w:eastAsiaTheme="minorEastAsia"/>
      <w:szCs w:val="24"/>
      <w:lang w:eastAsia="en-US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57FD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FDA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FDA"/>
    <w:rPr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B05B84"/>
    <w:pPr>
      <w:spacing w:after="0" w:line="240" w:lineRule="auto"/>
      <w:ind w:left="0" w:firstLine="0"/>
    </w:pPr>
    <w:rPr>
      <w:color w:val="auto"/>
      <w:sz w:val="20"/>
    </w:rPr>
  </w:style>
  <w:style w:type="character" w:customStyle="1" w:styleId="ListParagraphChar">
    <w:name w:val="List Paragraph Char"/>
    <w:aliases w:val="First level bullet point Char,Bullet point Char,Bullets Char,CV text Char,Dot pt Char,F5 List Paragraph Char,FooterText Char,L Char,List Paragraph1 Char,List Paragraph11 Char,List Paragraph111 Char,List Paragraph2 Char,列 Char"/>
    <w:link w:val="ListParagraph"/>
    <w:uiPriority w:val="34"/>
    <w:qFormat/>
    <w:locked/>
    <w:rsid w:val="00EE3834"/>
    <w:rPr>
      <w:rFonts w:ascii="Arial" w:hAnsi="Arial"/>
      <w:color w:val="auto"/>
      <w:sz w:val="20"/>
    </w:rPr>
  </w:style>
  <w:style w:type="paragraph" w:customStyle="1" w:styleId="NewsletterArticle-Heading">
    <w:name w:val="Newsletter Article - Heading"/>
    <w:basedOn w:val="Header"/>
    <w:rsid w:val="00287351"/>
    <w:pPr>
      <w:numPr>
        <w:numId w:val="24"/>
      </w:numPr>
      <w:tabs>
        <w:tab w:val="center" w:pos="4513"/>
        <w:tab w:val="right" w:pos="9026"/>
      </w:tabs>
      <w:spacing w:line="240" w:lineRule="auto"/>
    </w:pPr>
    <w:rPr>
      <w:rFonts w:asciiTheme="minorHAnsi" w:eastAsia="Times New Roman" w:hAnsiTheme="minorHAnsi" w:cstheme="minorHAnsi"/>
      <w:b/>
      <w:bCs/>
      <w:color w:val="002060"/>
      <w:sz w:val="48"/>
      <w:szCs w:val="48"/>
      <w:lang w:val="en-AU" w:eastAsia="en-US"/>
    </w:rPr>
  </w:style>
  <w:style w:type="paragraph" w:styleId="NoSpacing">
    <w:name w:val="No Spacing"/>
    <w:uiPriority w:val="1"/>
    <w:qFormat/>
    <w:rsid w:val="001B007A"/>
    <w:pPr>
      <w:spacing w:after="0" w:line="240" w:lineRule="auto"/>
      <w:ind w:left="0" w:firstLine="0"/>
    </w:pPr>
    <w:rPr>
      <w:color w:val="auto"/>
      <w:sz w:val="22"/>
      <w:szCs w:val="22"/>
      <w:lang w:val="en-AU" w:eastAsia="en-US"/>
    </w:rPr>
  </w:style>
  <w:style w:type="table" w:styleId="GridTable1Light-Accent1">
    <w:name w:val="Grid Table 1 Light Accent 1"/>
    <w:basedOn w:val="TableNormal"/>
    <w:uiPriority w:val="46"/>
    <w:rsid w:val="00516002"/>
    <w:pPr>
      <w:spacing w:after="0" w:line="240" w:lineRule="auto"/>
    </w:pPr>
    <w:tblPr>
      <w:tblStyleRowBandSize w:val="1"/>
      <w:tblStyleColBandSize w:val="1"/>
      <w:tblBorders>
        <w:top w:val="single" w:sz="4" w:space="0" w:color="C19387" w:themeColor="accent1" w:themeTint="66"/>
        <w:left w:val="single" w:sz="4" w:space="0" w:color="C19387" w:themeColor="accent1" w:themeTint="66"/>
        <w:bottom w:val="single" w:sz="4" w:space="0" w:color="C19387" w:themeColor="accent1" w:themeTint="66"/>
        <w:right w:val="single" w:sz="4" w:space="0" w:color="C19387" w:themeColor="accent1" w:themeTint="66"/>
        <w:insideH w:val="single" w:sz="4" w:space="0" w:color="C19387" w:themeColor="accent1" w:themeTint="66"/>
        <w:insideV w:val="single" w:sz="4" w:space="0" w:color="C1938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E615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615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8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ampaigns@health.gov.a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hearing-health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hearing-health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PBS">
  <a:themeElements>
    <a:clrScheme name="Cosmetic Surgery">
      <a:dk1>
        <a:srgbClr val="000000"/>
      </a:dk1>
      <a:lt1>
        <a:srgbClr val="FFFFFF"/>
      </a:lt1>
      <a:dk2>
        <a:srgbClr val="506875"/>
      </a:dk2>
      <a:lt2>
        <a:srgbClr val="552144"/>
      </a:lt2>
      <a:accent1>
        <a:srgbClr val="271814"/>
      </a:accent1>
      <a:accent2>
        <a:srgbClr val="74503F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5521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BS" id="{F4647379-0F8A-5448-924F-86105F4D10FC}" vid="{6A92AF6C-F9E2-514E-9FF6-FDA60AAF33C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F0FB1CC0F414982314A47DEC76821" ma:contentTypeVersion="15" ma:contentTypeDescription="Create a new document." ma:contentTypeScope="" ma:versionID="0b5c2c84ed35e2e4b6c009b1740525aa">
  <xsd:schema xmlns:xsd="http://www.w3.org/2001/XMLSchema" xmlns:xs="http://www.w3.org/2001/XMLSchema" xmlns:p="http://schemas.microsoft.com/office/2006/metadata/properties" xmlns:ns2="5e7f40d8-cffe-4c78-aa89-cf3a75383874" xmlns:ns3="1968325b-ff37-4c12-8874-b019e0ec7e46" targetNamespace="http://schemas.microsoft.com/office/2006/metadata/properties" ma:root="true" ma:fieldsID="4422a21117d9d67df039be8fc05d3bb6" ns2:_="" ns3:_="">
    <xsd:import namespace="5e7f40d8-cffe-4c78-aa89-cf3a75383874"/>
    <xsd:import namespace="1968325b-ff37-4c12-8874-b019e0ec7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40d8-cffe-4c78-aa89-cf3a75383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325b-ff37-4c12-8874-b019e0ec7e4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dd47e6b-3620-4940-b758-a8cb2fb1e336}" ma:internalName="TaxCatchAll" ma:showField="CatchAllData" ma:web="1968325b-ff37-4c12-8874-b019e0ec7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68325b-ff37-4c12-8874-b019e0ec7e46" xsi:nil="true"/>
    <lcf76f155ced4ddcb4097134ff3c332f xmlns="5e7f40d8-cffe-4c78-aa89-cf3a753838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D63483-A65F-4F1E-A863-2656A373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BB83C-4E35-4D3C-AACA-11301CAC4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40d8-cffe-4c78-aa89-cf3a75383874"/>
    <ds:schemaRef ds:uri="1968325b-ff37-4c12-8874-b019e0ec7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6772A7-46EB-4568-B5F0-F2E3C55FE416}">
  <ds:schemaRefs>
    <ds:schemaRef ds:uri="http://schemas.microsoft.com/office/2006/metadata/properties"/>
    <ds:schemaRef ds:uri="http://schemas.microsoft.com/office/infopath/2007/PartnerControls"/>
    <ds:schemaRef ds:uri="1968325b-ff37-4c12-8874-b019e0ec7e46"/>
    <ds:schemaRef ds:uri="5e7f40d8-cffe-4c78-aa89-cf3a753838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1719</Words>
  <Characters>9802</Characters>
  <Application>Microsoft Office Word</Application>
  <DocSecurity>4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11499</CharactersWithSpaces>
  <SharedDoc>false</SharedDoc>
  <HLinks>
    <vt:vector size="18" baseType="variant">
      <vt:variant>
        <vt:i4>7864337</vt:i4>
      </vt:variant>
      <vt:variant>
        <vt:i4>6</vt:i4>
      </vt:variant>
      <vt:variant>
        <vt:i4>0</vt:i4>
      </vt:variant>
      <vt:variant>
        <vt:i4>5</vt:i4>
      </vt:variant>
      <vt:variant>
        <vt:lpwstr>C:\Users\JELBAM\AppData\Local\Microsoft\Windows\INetCache\Content.Outlook\PNF30704\health.gov.au\hearing</vt:lpwstr>
      </vt:variant>
      <vt:variant>
        <vt:lpwstr/>
      </vt:variant>
      <vt:variant>
        <vt:i4>8257549</vt:i4>
      </vt:variant>
      <vt:variant>
        <vt:i4>3</vt:i4>
      </vt:variant>
      <vt:variant>
        <vt:i4>0</vt:i4>
      </vt:variant>
      <vt:variant>
        <vt:i4>5</vt:i4>
      </vt:variant>
      <vt:variant>
        <vt:lpwstr>mailto:campaigns@health.gov.au</vt:lpwstr>
      </vt:variant>
      <vt:variant>
        <vt:lpwstr/>
      </vt:variant>
      <vt:variant>
        <vt:i4>7864337</vt:i4>
      </vt:variant>
      <vt:variant>
        <vt:i4>0</vt:i4>
      </vt:variant>
      <vt:variant>
        <vt:i4>0</vt:i4>
      </vt:variant>
      <vt:variant>
        <vt:i4>5</vt:i4>
      </vt:variant>
      <vt:variant>
        <vt:lpwstr>C:\Users\JELBAM\AppData\Local\Microsoft\Windows\INetCache\Content.Outlook\PNF30704\health.gov.au\hearing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Alho</dc:creator>
  <cp:keywords/>
  <dc:description/>
  <cp:lastModifiedBy>Steve Williamson</cp:lastModifiedBy>
  <cp:revision>2</cp:revision>
  <cp:lastPrinted>2023-06-27T02:52:00Z</cp:lastPrinted>
  <dcterms:created xsi:type="dcterms:W3CDTF">2023-07-31T03:18:00Z</dcterms:created>
  <dcterms:modified xsi:type="dcterms:W3CDTF">2023-07-31T03:18:00Z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0x010100842F0FB1CC0F414982314A47DEC76821</vt:lpwstr>
  </property>
  <property fmtid="{D5CDD505-2E9C-101B-9397-08002B2CF9AE}" pid="4" name="MediaServiceImageTags">
    <vt:lpwstr/>
  </property>
  <property fmtid="{D5CDD505-2E9C-101B-9397-08002B2CF9AE}" pid="5" name="ClassificationContentMarkingHeaderShapeIds">
    <vt:lpwstr>65d17f3f,705cc269,8f9171e</vt:lpwstr>
  </property>
  <property fmtid="{D5CDD505-2E9C-101B-9397-08002B2CF9AE}" pid="6" name="ClassificationContentMarkingHeaderFontProps">
    <vt:lpwstr>#eedc00,12,Calibri</vt:lpwstr>
  </property>
  <property fmtid="{D5CDD505-2E9C-101B-9397-08002B2CF9AE}" pid="7" name="ClassificationContentMarkingHeaderText">
    <vt:lpwstr>RMIT Classification: Trusted</vt:lpwstr>
  </property>
  <property fmtid="{D5CDD505-2E9C-101B-9397-08002B2CF9AE}" pid="8" name="MSIP_Label_8c3d088b-6243-4963-a2e2-8b321ab7f8fc_Enabled">
    <vt:lpwstr>true</vt:lpwstr>
  </property>
  <property fmtid="{D5CDD505-2E9C-101B-9397-08002B2CF9AE}" pid="9" name="MSIP_Label_8c3d088b-6243-4963-a2e2-8b321ab7f8fc_SetDate">
    <vt:lpwstr>2023-05-15T23:32:39Z</vt:lpwstr>
  </property>
  <property fmtid="{D5CDD505-2E9C-101B-9397-08002B2CF9AE}" pid="10" name="MSIP_Label_8c3d088b-6243-4963-a2e2-8b321ab7f8fc_Method">
    <vt:lpwstr>Standard</vt:lpwstr>
  </property>
  <property fmtid="{D5CDD505-2E9C-101B-9397-08002B2CF9AE}" pid="11" name="MSIP_Label_8c3d088b-6243-4963-a2e2-8b321ab7f8fc_Name">
    <vt:lpwstr>Trusted</vt:lpwstr>
  </property>
  <property fmtid="{D5CDD505-2E9C-101B-9397-08002B2CF9AE}" pid="12" name="MSIP_Label_8c3d088b-6243-4963-a2e2-8b321ab7f8fc_SiteId">
    <vt:lpwstr>d1323671-cdbe-4417-b4d4-bdb24b51316b</vt:lpwstr>
  </property>
  <property fmtid="{D5CDD505-2E9C-101B-9397-08002B2CF9AE}" pid="13" name="MSIP_Label_8c3d088b-6243-4963-a2e2-8b321ab7f8fc_ActionId">
    <vt:lpwstr>68fd6c10-35b1-4e25-8e83-781a3a920230</vt:lpwstr>
  </property>
  <property fmtid="{D5CDD505-2E9C-101B-9397-08002B2CF9AE}" pid="14" name="MSIP_Label_8c3d088b-6243-4963-a2e2-8b321ab7f8fc_ContentBits">
    <vt:lpwstr>1</vt:lpwstr>
  </property>
</Properties>
</file>